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AC" w:rsidRDefault="005963AC" w:rsidP="005963AC">
      <w:pPr>
        <w:pStyle w:val="Default"/>
      </w:pPr>
    </w:p>
    <w:p w:rsidR="005963AC" w:rsidRDefault="00767132" w:rsidP="005963AC">
      <w:pPr>
        <w:pStyle w:val="Default"/>
      </w:pPr>
      <w:r w:rsidRPr="0076713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7.8pt;margin-top:29.15pt;width:352.85pt;height:50pt;z-index:251660288" fillcolor="black [3213]">
            <v:shadow color="#868686"/>
            <v:textpath style="font-family:&quot;Arial&quot;;v-text-kern:t" trim="t" fitpath="t" string="PENYUSUNAN TATA LAKSANA&#10;(PROSES BISNIS)"/>
          </v:shape>
        </w:pict>
      </w:r>
    </w:p>
    <w:p w:rsidR="005963AC" w:rsidRPr="005963AC" w:rsidRDefault="005963AC" w:rsidP="005963AC"/>
    <w:p w:rsidR="005963AC" w:rsidRPr="005963AC" w:rsidRDefault="005963AC" w:rsidP="005963AC"/>
    <w:p w:rsidR="005963AC" w:rsidRPr="005963AC" w:rsidRDefault="005963AC" w:rsidP="005963AC"/>
    <w:p w:rsidR="005963AC" w:rsidRPr="005963AC" w:rsidRDefault="005963AC" w:rsidP="005963AC"/>
    <w:p w:rsidR="005963AC" w:rsidRPr="005963AC" w:rsidRDefault="005963AC" w:rsidP="005963AC"/>
    <w:p w:rsidR="005963AC" w:rsidRDefault="00DC57A6" w:rsidP="005963AC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139700</wp:posOffset>
            </wp:positionV>
            <wp:extent cx="1143000" cy="11430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0AE" w:rsidRPr="00CB20AE" w:rsidRDefault="00CB20AE" w:rsidP="005963AC">
      <w:pPr>
        <w:rPr>
          <w:lang w:val="id-ID"/>
        </w:rPr>
      </w:pPr>
    </w:p>
    <w:p w:rsidR="005963AC" w:rsidRPr="005963AC" w:rsidRDefault="005963AC" w:rsidP="005963AC"/>
    <w:p w:rsidR="005963AC" w:rsidRPr="005963AC" w:rsidRDefault="005963AC" w:rsidP="005963AC"/>
    <w:p w:rsidR="005963AC" w:rsidRPr="005963AC" w:rsidRDefault="005963AC" w:rsidP="005963AC"/>
    <w:p w:rsidR="005963AC" w:rsidRPr="005963AC" w:rsidRDefault="005963AC" w:rsidP="005963AC"/>
    <w:p w:rsidR="005963AC" w:rsidRPr="005963AC" w:rsidRDefault="00DC57A6" w:rsidP="005963AC">
      <w:r>
        <w:rPr>
          <w:noProof/>
          <w:lang w:val="id-ID" w:eastAsia="id-ID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76835</wp:posOffset>
            </wp:positionV>
            <wp:extent cx="5610225" cy="3714750"/>
            <wp:effectExtent l="19050" t="0" r="9525" b="0"/>
            <wp:wrapNone/>
            <wp:docPr id="4" name="Picture 1" descr="C:\Users\Griyakom\AppData\Local\Microsoft\Windows\Temporary Internet Files\Content.Word\IMG-2020060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yakom\AppData\Local\Microsoft\Windows\Temporary Internet Files\Content.Word\IMG-20200605-WA00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3AC" w:rsidRPr="005963AC" w:rsidRDefault="005963AC" w:rsidP="005963AC"/>
    <w:p w:rsidR="00D5666A" w:rsidRDefault="00D5666A" w:rsidP="005963AC">
      <w:pPr>
        <w:pStyle w:val="Default"/>
      </w:pPr>
    </w:p>
    <w:p w:rsidR="00D5666A" w:rsidRDefault="00D5666A" w:rsidP="005963AC">
      <w:pPr>
        <w:pStyle w:val="Default"/>
      </w:pPr>
    </w:p>
    <w:p w:rsidR="005963AC" w:rsidRDefault="005963AC" w:rsidP="005963AC">
      <w:pPr>
        <w:pStyle w:val="Default"/>
      </w:pPr>
    </w:p>
    <w:p w:rsidR="00D5666A" w:rsidRDefault="00D5666A" w:rsidP="005963AC">
      <w:pPr>
        <w:pStyle w:val="Default"/>
        <w:rPr>
          <w:lang w:val="id-ID"/>
        </w:rPr>
      </w:pPr>
    </w:p>
    <w:p w:rsidR="00CB20AE" w:rsidRDefault="00CB20AE" w:rsidP="005963AC">
      <w:pPr>
        <w:pStyle w:val="Default"/>
        <w:rPr>
          <w:lang w:val="id-ID"/>
        </w:rPr>
      </w:pPr>
    </w:p>
    <w:p w:rsidR="00CB20AE" w:rsidRDefault="00CB20AE" w:rsidP="005963AC">
      <w:pPr>
        <w:pStyle w:val="Default"/>
        <w:rPr>
          <w:lang w:val="id-ID"/>
        </w:rPr>
      </w:pPr>
    </w:p>
    <w:p w:rsidR="00CB20AE" w:rsidRDefault="00CB20AE" w:rsidP="005963AC">
      <w:pPr>
        <w:pStyle w:val="Default"/>
        <w:rPr>
          <w:lang w:val="id-ID"/>
        </w:rPr>
      </w:pPr>
    </w:p>
    <w:p w:rsidR="00CB20AE" w:rsidRDefault="00CB20AE" w:rsidP="005963AC">
      <w:pPr>
        <w:pStyle w:val="Default"/>
        <w:rPr>
          <w:lang w:val="id-ID"/>
        </w:rPr>
      </w:pPr>
    </w:p>
    <w:p w:rsidR="00DC57A6" w:rsidRDefault="00DC57A6" w:rsidP="005963AC">
      <w:pPr>
        <w:pStyle w:val="Default"/>
        <w:rPr>
          <w:lang w:val="id-ID"/>
        </w:rPr>
      </w:pPr>
    </w:p>
    <w:p w:rsidR="00DC57A6" w:rsidRDefault="00DC57A6" w:rsidP="005963AC">
      <w:pPr>
        <w:pStyle w:val="Default"/>
        <w:rPr>
          <w:lang w:val="id-ID"/>
        </w:rPr>
      </w:pPr>
    </w:p>
    <w:p w:rsidR="00DC57A6" w:rsidRDefault="00DC57A6" w:rsidP="005963AC">
      <w:pPr>
        <w:pStyle w:val="Default"/>
        <w:rPr>
          <w:lang w:val="id-ID"/>
        </w:rPr>
      </w:pPr>
    </w:p>
    <w:p w:rsidR="00DC57A6" w:rsidRDefault="00DC57A6" w:rsidP="005963AC">
      <w:pPr>
        <w:pStyle w:val="Default"/>
        <w:rPr>
          <w:lang w:val="id-ID"/>
        </w:rPr>
      </w:pPr>
    </w:p>
    <w:p w:rsidR="00DC57A6" w:rsidRDefault="00DC57A6" w:rsidP="005963AC">
      <w:pPr>
        <w:pStyle w:val="Default"/>
        <w:rPr>
          <w:lang w:val="id-ID"/>
        </w:rPr>
      </w:pPr>
    </w:p>
    <w:p w:rsidR="00DC57A6" w:rsidRDefault="00DC57A6" w:rsidP="005963AC">
      <w:pPr>
        <w:pStyle w:val="Default"/>
        <w:rPr>
          <w:lang w:val="id-ID"/>
        </w:rPr>
      </w:pPr>
    </w:p>
    <w:p w:rsidR="00DC57A6" w:rsidRDefault="00DC57A6" w:rsidP="005963AC">
      <w:pPr>
        <w:pStyle w:val="Default"/>
        <w:rPr>
          <w:lang w:val="id-ID"/>
        </w:rPr>
      </w:pPr>
    </w:p>
    <w:p w:rsidR="00DC57A6" w:rsidRDefault="00DC57A6" w:rsidP="005963AC">
      <w:pPr>
        <w:pStyle w:val="Default"/>
        <w:rPr>
          <w:lang w:val="id-ID"/>
        </w:rPr>
      </w:pPr>
    </w:p>
    <w:p w:rsidR="00DC57A6" w:rsidRDefault="00DC57A6" w:rsidP="005963AC">
      <w:pPr>
        <w:pStyle w:val="Default"/>
        <w:rPr>
          <w:lang w:val="id-ID"/>
        </w:rPr>
      </w:pPr>
    </w:p>
    <w:p w:rsidR="00DC57A6" w:rsidRDefault="00DC57A6" w:rsidP="005963AC">
      <w:pPr>
        <w:pStyle w:val="Default"/>
        <w:rPr>
          <w:lang w:val="id-ID"/>
        </w:rPr>
      </w:pPr>
    </w:p>
    <w:p w:rsidR="00DC57A6" w:rsidRDefault="00DC57A6" w:rsidP="005963AC">
      <w:pPr>
        <w:pStyle w:val="Default"/>
        <w:rPr>
          <w:lang w:val="id-ID"/>
        </w:rPr>
      </w:pPr>
    </w:p>
    <w:p w:rsidR="00DC57A6" w:rsidRDefault="00DC57A6" w:rsidP="005963AC">
      <w:pPr>
        <w:pStyle w:val="Default"/>
        <w:rPr>
          <w:lang w:val="id-ID"/>
        </w:rPr>
      </w:pPr>
    </w:p>
    <w:p w:rsidR="00DC57A6" w:rsidRDefault="00DC57A6" w:rsidP="005963AC">
      <w:pPr>
        <w:pStyle w:val="Default"/>
        <w:rPr>
          <w:lang w:val="id-ID"/>
        </w:rPr>
      </w:pPr>
    </w:p>
    <w:p w:rsidR="00CB20AE" w:rsidRPr="00CB20AE" w:rsidRDefault="00CB20AE" w:rsidP="005963AC">
      <w:pPr>
        <w:pStyle w:val="Default"/>
        <w:rPr>
          <w:lang w:val="id-ID"/>
        </w:rPr>
      </w:pPr>
    </w:p>
    <w:p w:rsidR="00CB20AE" w:rsidRDefault="00CB20AE" w:rsidP="005963AC">
      <w:pPr>
        <w:pStyle w:val="Default"/>
        <w:rPr>
          <w:lang w:val="id-ID"/>
        </w:rPr>
      </w:pPr>
    </w:p>
    <w:p w:rsidR="005963AC" w:rsidRPr="008E7233" w:rsidRDefault="00CB20AE" w:rsidP="00DC57A6">
      <w:pPr>
        <w:pStyle w:val="Default"/>
        <w:jc w:val="center"/>
        <w:rPr>
          <w:sz w:val="20"/>
          <w:szCs w:val="20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148590</wp:posOffset>
            </wp:positionV>
            <wp:extent cx="419100" cy="409575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452">
        <w:rPr>
          <w:sz w:val="20"/>
          <w:szCs w:val="20"/>
        </w:rPr>
        <w:t>Jl.</w:t>
      </w:r>
      <w:r w:rsidR="00002DA0">
        <w:rPr>
          <w:sz w:val="20"/>
          <w:szCs w:val="20"/>
          <w:lang w:val="id-ID"/>
        </w:rPr>
        <w:t xml:space="preserve">Raya Sarangan </w:t>
      </w:r>
      <w:r w:rsidR="005D5452">
        <w:rPr>
          <w:sz w:val="20"/>
          <w:szCs w:val="20"/>
        </w:rPr>
        <w:t>Ko</w:t>
      </w:r>
      <w:r w:rsidR="00002DA0">
        <w:rPr>
          <w:sz w:val="20"/>
          <w:szCs w:val="20"/>
        </w:rPr>
        <w:t>de</w:t>
      </w:r>
      <w:r w:rsidR="006D74E8">
        <w:rPr>
          <w:sz w:val="20"/>
          <w:szCs w:val="20"/>
          <w:lang w:val="id-ID"/>
        </w:rPr>
        <w:t xml:space="preserve"> </w:t>
      </w:r>
      <w:r w:rsidR="00002DA0">
        <w:rPr>
          <w:sz w:val="20"/>
          <w:szCs w:val="20"/>
        </w:rPr>
        <w:t>Pos : 6</w:t>
      </w:r>
      <w:r w:rsidR="00002DA0">
        <w:rPr>
          <w:sz w:val="20"/>
          <w:szCs w:val="20"/>
          <w:lang w:val="id-ID"/>
        </w:rPr>
        <w:t>3361</w:t>
      </w:r>
      <w:r w:rsidR="008E7233">
        <w:rPr>
          <w:sz w:val="20"/>
          <w:szCs w:val="20"/>
        </w:rPr>
        <w:t xml:space="preserve"> Telp.(0351) 8</w:t>
      </w:r>
      <w:r w:rsidR="008E7233">
        <w:rPr>
          <w:sz w:val="20"/>
          <w:szCs w:val="20"/>
          <w:lang w:val="id-ID"/>
        </w:rPr>
        <w:t>88844</w:t>
      </w:r>
    </w:p>
    <w:p w:rsidR="005963AC" w:rsidRDefault="005963AC" w:rsidP="00DC57A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Email</w:t>
      </w:r>
      <w:r w:rsidR="005D5452">
        <w:rPr>
          <w:sz w:val="20"/>
          <w:szCs w:val="20"/>
        </w:rPr>
        <w:t xml:space="preserve"> : keamatan.</w:t>
      </w:r>
      <w:r w:rsidR="00CB20AE">
        <w:rPr>
          <w:sz w:val="20"/>
          <w:szCs w:val="20"/>
          <w:lang w:val="id-ID"/>
        </w:rPr>
        <w:t>plaosan</w:t>
      </w:r>
      <w:r w:rsidR="005D5452">
        <w:rPr>
          <w:sz w:val="20"/>
          <w:szCs w:val="20"/>
        </w:rPr>
        <w:t>@gmail.com</w:t>
      </w:r>
    </w:p>
    <w:p w:rsidR="005963AC" w:rsidRDefault="005963AC" w:rsidP="00DC57A6">
      <w:pPr>
        <w:pStyle w:val="Default"/>
        <w:jc w:val="center"/>
        <w:rPr>
          <w:sz w:val="20"/>
          <w:szCs w:val="20"/>
        </w:rPr>
      </w:pPr>
    </w:p>
    <w:p w:rsidR="005963AC" w:rsidRDefault="005963AC" w:rsidP="00DC57A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WEBSITE :</w:t>
      </w:r>
      <w:hyperlink w:history="1">
        <w:r w:rsidR="00CB20AE" w:rsidRPr="006D0E4C">
          <w:rPr>
            <w:rStyle w:val="Hyperlink"/>
            <w:sz w:val="20"/>
            <w:szCs w:val="20"/>
          </w:rPr>
          <w:t>www.</w:t>
        </w:r>
        <w:r w:rsidR="00CB20AE" w:rsidRPr="006D0E4C">
          <w:rPr>
            <w:rStyle w:val="Hyperlink"/>
            <w:sz w:val="20"/>
            <w:szCs w:val="20"/>
            <w:lang w:val="id-ID"/>
          </w:rPr>
          <w:t xml:space="preserve">plaosan </w:t>
        </w:r>
        <w:r w:rsidR="00CB20AE" w:rsidRPr="006D0E4C">
          <w:rPr>
            <w:rStyle w:val="Hyperlink"/>
            <w:sz w:val="20"/>
            <w:szCs w:val="20"/>
          </w:rPr>
          <w:t>kec.magetan.go.id</w:t>
        </w:r>
      </w:hyperlink>
    </w:p>
    <w:p w:rsidR="005963AC" w:rsidRDefault="005963AC" w:rsidP="005963AC">
      <w:pPr>
        <w:pStyle w:val="Default"/>
        <w:jc w:val="center"/>
        <w:rPr>
          <w:sz w:val="20"/>
          <w:szCs w:val="20"/>
        </w:rPr>
      </w:pPr>
    </w:p>
    <w:p w:rsidR="005963AC" w:rsidRDefault="005963AC" w:rsidP="005963A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MAGETAN KUMANDANG YEN KABEH PODO TUMANDANG</w:t>
      </w:r>
    </w:p>
    <w:p w:rsidR="00D5666A" w:rsidRDefault="00D5666A" w:rsidP="005963A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MAGETAN SMART (SEHAT, MAJU. AGAMIS, RAMAH DAN TERAMPIL)</w:t>
      </w:r>
    </w:p>
    <w:p w:rsidR="005963AC" w:rsidRDefault="005963AC" w:rsidP="005963AC">
      <w:pPr>
        <w:pStyle w:val="Default"/>
      </w:pPr>
    </w:p>
    <w:p w:rsidR="005963AC" w:rsidRDefault="005963AC" w:rsidP="005963AC">
      <w:pPr>
        <w:pStyle w:val="Default"/>
      </w:pPr>
    </w:p>
    <w:p w:rsidR="00DC57A6" w:rsidRDefault="00DC57A6" w:rsidP="006D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D5666A" w:rsidRPr="005D5452" w:rsidRDefault="00D5666A" w:rsidP="006D74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D56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PENATAAN PROS</w:t>
      </w:r>
      <w:r w:rsidR="005D54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 BISNIS DI KECAMATAN </w:t>
      </w:r>
      <w:r w:rsidR="00A508A1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PLAOSAN</w:t>
      </w:r>
    </w:p>
    <w:p w:rsidR="00D5666A" w:rsidRPr="006D74E8" w:rsidRDefault="00D5666A" w:rsidP="006D74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D56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KABUPATEN MAGETAN</w:t>
      </w:r>
    </w:p>
    <w:p w:rsidR="00DC57A6" w:rsidRPr="006D74E8" w:rsidRDefault="00D5666A" w:rsidP="006D74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6D74E8">
        <w:rPr>
          <w:rFonts w:ascii="Times New Roman" w:hAnsi="Times New Roman" w:cs="Times New Roman"/>
          <w:b/>
          <w:color w:val="000000"/>
          <w:sz w:val="24"/>
          <w:szCs w:val="24"/>
        </w:rPr>
        <w:t>STRUKTUR ORGANISASI KECAMATAN</w:t>
      </w:r>
    </w:p>
    <w:p w:rsidR="00DC57A6" w:rsidRPr="00DC57A6" w:rsidRDefault="00DC57A6" w:rsidP="006D74E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DC57A6" w:rsidRPr="00DC57A6" w:rsidRDefault="00DC57A6" w:rsidP="00DC57A6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DC57A6">
        <w:rPr>
          <w:rFonts w:ascii="Times New Roman" w:hAnsi="Times New Roman" w:cs="Times New Roman"/>
          <w:sz w:val="24"/>
          <w:szCs w:val="24"/>
          <w:lang w:val="id-ID"/>
        </w:rPr>
        <w:drawing>
          <wp:inline distT="0" distB="0" distL="0" distR="0">
            <wp:extent cx="5688330" cy="5133975"/>
            <wp:effectExtent l="76200" t="0" r="83820" b="9525"/>
            <wp:docPr id="5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DC57A6" w:rsidRDefault="00DC57A6" w:rsidP="00DC57A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963AC" w:rsidRPr="00D5666A" w:rsidRDefault="00DC57A6" w:rsidP="00DC57A6">
      <w:pPr>
        <w:tabs>
          <w:tab w:val="left" w:pos="64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7132" w:rsidRPr="00767132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232.9pt;margin-top:346.5pt;width:0;height:84.45pt;z-index:251710464;mso-position-horizontal-relative:text;mso-position-vertical-relative:text" o:connectortype="straight" strokecolor="#92d050" strokeweight="2.25pt"/>
        </w:pict>
      </w:r>
    </w:p>
    <w:p w:rsidR="005963AC" w:rsidRDefault="00767132" w:rsidP="005963AC">
      <w:pPr>
        <w:pStyle w:val="Default"/>
      </w:pPr>
      <w:r w:rsidRPr="00767132">
        <w:rPr>
          <w:noProof/>
        </w:rPr>
        <w:pict>
          <v:shape id="_x0000_s1028" type="#_x0000_t32" style="position:absolute;margin-left:232.9pt;margin-top:344.25pt;width:0;height:86.2pt;z-index:251665408" o:connectortype="straight" strokecolor="#92d050"/>
        </w:pict>
      </w:r>
    </w:p>
    <w:p w:rsidR="005963AC" w:rsidRDefault="005963AC" w:rsidP="005963AC">
      <w:pPr>
        <w:pStyle w:val="Default"/>
      </w:pPr>
    </w:p>
    <w:p w:rsidR="005963AC" w:rsidRDefault="005963AC" w:rsidP="005963AC">
      <w:pPr>
        <w:pStyle w:val="Default"/>
      </w:pPr>
    </w:p>
    <w:p w:rsidR="005963AC" w:rsidRDefault="005963AC" w:rsidP="005963AC">
      <w:pPr>
        <w:pStyle w:val="Default"/>
      </w:pPr>
    </w:p>
    <w:p w:rsidR="005963AC" w:rsidRDefault="005963AC" w:rsidP="005963AC">
      <w:pPr>
        <w:pStyle w:val="Default"/>
      </w:pPr>
    </w:p>
    <w:p w:rsidR="00755292" w:rsidRDefault="00755292" w:rsidP="005963AC">
      <w:pPr>
        <w:pStyle w:val="Default"/>
        <w:rPr>
          <w:lang w:val="id-ID"/>
        </w:rPr>
      </w:pPr>
    </w:p>
    <w:p w:rsidR="006D74E8" w:rsidRDefault="006D74E8" w:rsidP="005963AC">
      <w:pPr>
        <w:pStyle w:val="Default"/>
        <w:rPr>
          <w:lang w:val="id-ID"/>
        </w:rPr>
      </w:pPr>
    </w:p>
    <w:p w:rsidR="006D74E8" w:rsidRDefault="006D74E8" w:rsidP="005963AC">
      <w:pPr>
        <w:pStyle w:val="Default"/>
        <w:rPr>
          <w:lang w:val="id-ID"/>
        </w:rPr>
      </w:pPr>
    </w:p>
    <w:p w:rsidR="006D74E8" w:rsidRDefault="006D74E8" w:rsidP="005963AC">
      <w:pPr>
        <w:pStyle w:val="Default"/>
        <w:rPr>
          <w:lang w:val="id-ID"/>
        </w:rPr>
      </w:pPr>
    </w:p>
    <w:p w:rsidR="006D74E8" w:rsidRDefault="006D74E8" w:rsidP="005963AC">
      <w:pPr>
        <w:pStyle w:val="Default"/>
        <w:rPr>
          <w:lang w:val="id-ID"/>
        </w:rPr>
      </w:pPr>
    </w:p>
    <w:p w:rsidR="006D74E8" w:rsidRPr="006D74E8" w:rsidRDefault="006D74E8" w:rsidP="005963AC">
      <w:pPr>
        <w:pStyle w:val="Default"/>
        <w:rPr>
          <w:lang w:val="id-ID"/>
        </w:rPr>
      </w:pPr>
    </w:p>
    <w:p w:rsidR="00755292" w:rsidRDefault="00755292" w:rsidP="005963AC">
      <w:pPr>
        <w:pStyle w:val="Default"/>
      </w:pPr>
    </w:p>
    <w:p w:rsidR="00755292" w:rsidRDefault="00755292" w:rsidP="005963AC">
      <w:pPr>
        <w:pStyle w:val="Default"/>
      </w:pPr>
    </w:p>
    <w:p w:rsidR="005D5452" w:rsidRPr="008E7233" w:rsidRDefault="005D5452" w:rsidP="005963AC">
      <w:pPr>
        <w:pStyle w:val="Default"/>
      </w:pPr>
    </w:p>
    <w:p w:rsidR="00755292" w:rsidRDefault="00755292" w:rsidP="005963AC">
      <w:pPr>
        <w:pStyle w:val="Default"/>
      </w:pPr>
    </w:p>
    <w:p w:rsidR="00755292" w:rsidRDefault="00755292" w:rsidP="005963AC">
      <w:pPr>
        <w:pStyle w:val="Default"/>
      </w:pPr>
    </w:p>
    <w:p w:rsidR="00755292" w:rsidRPr="00755292" w:rsidRDefault="00755292" w:rsidP="00755292">
      <w:pPr>
        <w:pStyle w:val="Default"/>
        <w:rPr>
          <w:rFonts w:ascii="Times New Roman" w:hAnsi="Times New Roman" w:cs="Times New Roman"/>
        </w:rPr>
      </w:pPr>
      <w:r w:rsidRPr="00755292">
        <w:rPr>
          <w:rFonts w:ascii="Times New Roman" w:hAnsi="Times New Roman" w:cs="Times New Roman"/>
          <w:b/>
          <w:bCs/>
        </w:rPr>
        <w:lastRenderedPageBreak/>
        <w:t>Urusan</w:t>
      </w:r>
      <w:r w:rsidR="009D1B99">
        <w:rPr>
          <w:rFonts w:ascii="Times New Roman" w:hAnsi="Times New Roman" w:cs="Times New Roman"/>
          <w:b/>
          <w:bCs/>
          <w:lang w:val="id-ID"/>
        </w:rPr>
        <w:t xml:space="preserve"> </w:t>
      </w:r>
      <w:r w:rsidRPr="00755292">
        <w:rPr>
          <w:rFonts w:ascii="Times New Roman" w:hAnsi="Times New Roman" w:cs="Times New Roman"/>
          <w:b/>
          <w:bCs/>
        </w:rPr>
        <w:t>tugas</w:t>
      </w:r>
      <w:r w:rsidR="009D1B99">
        <w:rPr>
          <w:rFonts w:ascii="Times New Roman" w:hAnsi="Times New Roman" w:cs="Times New Roman"/>
          <w:b/>
          <w:bCs/>
          <w:lang w:val="id-ID"/>
        </w:rPr>
        <w:t xml:space="preserve"> </w:t>
      </w:r>
      <w:r w:rsidRPr="00755292">
        <w:rPr>
          <w:rFonts w:ascii="Times New Roman" w:hAnsi="Times New Roman" w:cs="Times New Roman"/>
          <w:b/>
          <w:bCs/>
        </w:rPr>
        <w:t>dan</w:t>
      </w:r>
      <w:r w:rsidR="00383E98">
        <w:rPr>
          <w:rFonts w:ascii="Times New Roman" w:hAnsi="Times New Roman" w:cs="Times New Roman"/>
          <w:b/>
          <w:bCs/>
          <w:lang w:val="id-ID"/>
        </w:rPr>
        <w:t xml:space="preserve"> </w:t>
      </w:r>
      <w:r w:rsidRPr="00755292">
        <w:rPr>
          <w:rFonts w:ascii="Times New Roman" w:hAnsi="Times New Roman" w:cs="Times New Roman"/>
          <w:b/>
          <w:bCs/>
        </w:rPr>
        <w:t>fungsi</w:t>
      </w:r>
      <w:r w:rsidR="009D1B99">
        <w:rPr>
          <w:rFonts w:ascii="Times New Roman" w:hAnsi="Times New Roman" w:cs="Times New Roman"/>
          <w:b/>
          <w:bCs/>
          <w:lang w:val="id-ID"/>
        </w:rPr>
        <w:t xml:space="preserve"> </w:t>
      </w:r>
      <w:r w:rsidRPr="00755292">
        <w:rPr>
          <w:rFonts w:ascii="Times New Roman" w:hAnsi="Times New Roman" w:cs="Times New Roman"/>
          <w:b/>
          <w:bCs/>
        </w:rPr>
        <w:t>sampai</w:t>
      </w:r>
      <w:r w:rsidR="009D1B99">
        <w:rPr>
          <w:rFonts w:ascii="Times New Roman" w:hAnsi="Times New Roman" w:cs="Times New Roman"/>
          <w:b/>
          <w:bCs/>
          <w:lang w:val="id-ID"/>
        </w:rPr>
        <w:t xml:space="preserve"> </w:t>
      </w:r>
      <w:r w:rsidRPr="00755292">
        <w:rPr>
          <w:rFonts w:ascii="Times New Roman" w:hAnsi="Times New Roman" w:cs="Times New Roman"/>
          <w:b/>
          <w:bCs/>
        </w:rPr>
        <w:t>dengan</w:t>
      </w:r>
      <w:r w:rsidR="009D1B99">
        <w:rPr>
          <w:rFonts w:ascii="Times New Roman" w:hAnsi="Times New Roman" w:cs="Times New Roman"/>
          <w:b/>
          <w:bCs/>
          <w:lang w:val="id-ID"/>
        </w:rPr>
        <w:t xml:space="preserve"> </w:t>
      </w:r>
      <w:r w:rsidRPr="00755292">
        <w:rPr>
          <w:rFonts w:ascii="Times New Roman" w:hAnsi="Times New Roman" w:cs="Times New Roman"/>
          <w:b/>
          <w:bCs/>
        </w:rPr>
        <w:t>satu</w:t>
      </w:r>
      <w:r w:rsidR="009D1B99">
        <w:rPr>
          <w:rFonts w:ascii="Times New Roman" w:hAnsi="Times New Roman" w:cs="Times New Roman"/>
          <w:b/>
          <w:bCs/>
          <w:lang w:val="id-ID"/>
        </w:rPr>
        <w:t xml:space="preserve"> </w:t>
      </w:r>
      <w:r w:rsidRPr="00755292">
        <w:rPr>
          <w:rFonts w:ascii="Times New Roman" w:hAnsi="Times New Roman" w:cs="Times New Roman"/>
          <w:b/>
          <w:bCs/>
        </w:rPr>
        <w:t>eselon</w:t>
      </w:r>
      <w:r w:rsidR="009D1B99">
        <w:rPr>
          <w:rFonts w:ascii="Times New Roman" w:hAnsi="Times New Roman" w:cs="Times New Roman"/>
          <w:b/>
          <w:bCs/>
          <w:lang w:val="id-ID"/>
        </w:rPr>
        <w:t xml:space="preserve"> </w:t>
      </w:r>
      <w:r w:rsidRPr="00755292">
        <w:rPr>
          <w:rFonts w:ascii="Times New Roman" w:hAnsi="Times New Roman" w:cs="Times New Roman"/>
          <w:b/>
          <w:bCs/>
        </w:rPr>
        <w:t>dibawah</w:t>
      </w:r>
      <w:r w:rsidR="009D1B99">
        <w:rPr>
          <w:rFonts w:ascii="Times New Roman" w:hAnsi="Times New Roman" w:cs="Times New Roman"/>
          <w:b/>
          <w:bCs/>
          <w:lang w:val="id-ID"/>
        </w:rPr>
        <w:t xml:space="preserve"> </w:t>
      </w:r>
      <w:r w:rsidRPr="00755292">
        <w:rPr>
          <w:rFonts w:ascii="Times New Roman" w:hAnsi="Times New Roman" w:cs="Times New Roman"/>
          <w:b/>
          <w:bCs/>
        </w:rPr>
        <w:t>kepala OPD</w:t>
      </w:r>
    </w:p>
    <w:p w:rsidR="005963AC" w:rsidRPr="00755292" w:rsidRDefault="005963AC" w:rsidP="00755292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554"/>
        <w:gridCol w:w="2532"/>
        <w:gridCol w:w="6135"/>
      </w:tblGrid>
      <w:tr w:rsidR="00755292" w:rsidRPr="00755292" w:rsidTr="00755292">
        <w:tc>
          <w:tcPr>
            <w:tcW w:w="558" w:type="dxa"/>
          </w:tcPr>
          <w:p w:rsidR="00755292" w:rsidRPr="00755292" w:rsidRDefault="00755292" w:rsidP="007552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55292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10" w:type="dxa"/>
          </w:tcPr>
          <w:p w:rsidR="00755292" w:rsidRPr="00755292" w:rsidRDefault="00755292" w:rsidP="007552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55292">
              <w:rPr>
                <w:rFonts w:ascii="Times New Roman" w:hAnsi="Times New Roman" w:cs="Times New Roman"/>
              </w:rPr>
              <w:t>Jabatan</w:t>
            </w:r>
          </w:p>
        </w:tc>
        <w:tc>
          <w:tcPr>
            <w:tcW w:w="6408" w:type="dxa"/>
          </w:tcPr>
          <w:p w:rsidR="00755292" w:rsidRPr="00755292" w:rsidRDefault="00755292" w:rsidP="007552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55292">
              <w:rPr>
                <w:rFonts w:ascii="Times New Roman" w:hAnsi="Times New Roman" w:cs="Times New Roman"/>
              </w:rPr>
              <w:t>RincianTugas</w:t>
            </w:r>
          </w:p>
        </w:tc>
      </w:tr>
      <w:tr w:rsidR="00755292" w:rsidRPr="00755292" w:rsidTr="00755292">
        <w:tc>
          <w:tcPr>
            <w:tcW w:w="558" w:type="dxa"/>
          </w:tcPr>
          <w:p w:rsidR="00755292" w:rsidRPr="00755292" w:rsidRDefault="00755292" w:rsidP="007552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:rsidR="00755292" w:rsidRPr="00755292" w:rsidRDefault="00755292" w:rsidP="0056013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Camat</w:t>
            </w:r>
          </w:p>
        </w:tc>
        <w:tc>
          <w:tcPr>
            <w:tcW w:w="6408" w:type="dxa"/>
          </w:tcPr>
          <w:p w:rsidR="00755292" w:rsidRPr="00755292" w:rsidRDefault="00755292" w:rsidP="0075529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Menyelenggarakan</w:t>
            </w:r>
            <w:r w:rsidR="008E72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UrusanPemerintahanUmum;</w:t>
            </w:r>
          </w:p>
          <w:p w:rsidR="00755292" w:rsidRPr="00755292" w:rsidRDefault="00755292" w:rsidP="00755292">
            <w:pPr>
              <w:numPr>
                <w:ilvl w:val="0"/>
                <w:numId w:val="1"/>
              </w:numPr>
              <w:tabs>
                <w:tab w:val="clear" w:pos="720"/>
              </w:tabs>
              <w:spacing w:after="160" w:line="276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Mengkoordinasikan</w:t>
            </w:r>
            <w:r w:rsidR="009D1B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kegiatan</w:t>
            </w:r>
            <w:r w:rsidR="009D1B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pemberdayaan</w:t>
            </w:r>
            <w:r w:rsidR="009D1B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masyarakat;</w:t>
            </w:r>
          </w:p>
          <w:p w:rsidR="00755292" w:rsidRPr="00755292" w:rsidRDefault="00755292" w:rsidP="00755292">
            <w:pPr>
              <w:numPr>
                <w:ilvl w:val="0"/>
                <w:numId w:val="1"/>
              </w:numPr>
              <w:tabs>
                <w:tab w:val="clear" w:pos="720"/>
              </w:tabs>
              <w:spacing w:after="160" w:line="276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Mengkoordinasikan</w:t>
            </w:r>
            <w:r w:rsidR="009D1B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upaya</w:t>
            </w:r>
            <w:r w:rsidR="009D1B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penyelenggaraan</w:t>
            </w:r>
            <w:r w:rsidR="009D1B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ketentraman dan ketertiban</w:t>
            </w:r>
            <w:r w:rsidR="009D1B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umum;</w:t>
            </w:r>
          </w:p>
          <w:p w:rsidR="00755292" w:rsidRPr="00755292" w:rsidRDefault="00755292" w:rsidP="00755292">
            <w:pPr>
              <w:numPr>
                <w:ilvl w:val="0"/>
                <w:numId w:val="1"/>
              </w:numPr>
              <w:tabs>
                <w:tab w:val="clear" w:pos="720"/>
              </w:tabs>
              <w:spacing w:after="160" w:line="276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Mengkoordinasikan</w:t>
            </w:r>
            <w:r w:rsidR="009D1B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penerapan dan penegakan</w:t>
            </w:r>
            <w:r w:rsidR="009D1B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Perda dan Peraturan</w:t>
            </w:r>
            <w:r w:rsidR="009D1B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Bupati;</w:t>
            </w:r>
          </w:p>
          <w:p w:rsidR="00755292" w:rsidRPr="00755292" w:rsidRDefault="00755292" w:rsidP="00755292">
            <w:pPr>
              <w:numPr>
                <w:ilvl w:val="0"/>
                <w:numId w:val="1"/>
              </w:numPr>
              <w:tabs>
                <w:tab w:val="clear" w:pos="720"/>
              </w:tabs>
              <w:spacing w:after="160" w:line="276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Mengkoordinasikan</w:t>
            </w:r>
            <w:r w:rsidR="009D1B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pemeliharaan</w:t>
            </w:r>
            <w:r w:rsidR="009D1B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prasarana dan sarana</w:t>
            </w:r>
            <w:r w:rsidR="009D1B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pelayanan</w:t>
            </w:r>
            <w:r w:rsidR="009D1B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umum;</w:t>
            </w:r>
          </w:p>
          <w:p w:rsidR="00755292" w:rsidRPr="00755292" w:rsidRDefault="00755292" w:rsidP="00755292">
            <w:pPr>
              <w:numPr>
                <w:ilvl w:val="0"/>
                <w:numId w:val="1"/>
              </w:numPr>
              <w:tabs>
                <w:tab w:val="clear" w:pos="720"/>
              </w:tabs>
              <w:spacing w:after="160" w:line="276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Mengkoordinasikan</w:t>
            </w:r>
            <w:r w:rsidR="009D1B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penyelenggaraan</w:t>
            </w:r>
            <w:r w:rsidR="009D1B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kegiatan</w:t>
            </w:r>
            <w:r w:rsidR="009D1B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pemerintahan yang dilakukan</w:t>
            </w:r>
            <w:r w:rsidR="009D1B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oleh</w:t>
            </w:r>
            <w:r w:rsidR="009D1B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Perangkat</w:t>
            </w:r>
            <w:r w:rsidR="009D1B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Daerah</w:t>
            </w:r>
            <w:r w:rsidR="009D1B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ditingkat</w:t>
            </w:r>
            <w:r w:rsidR="009D1B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Kecamatan</w:t>
            </w:r>
          </w:p>
          <w:p w:rsidR="00755292" w:rsidRPr="00755292" w:rsidRDefault="00755292" w:rsidP="00755292">
            <w:pPr>
              <w:numPr>
                <w:ilvl w:val="0"/>
                <w:numId w:val="1"/>
              </w:numPr>
              <w:tabs>
                <w:tab w:val="clear" w:pos="720"/>
              </w:tabs>
              <w:spacing w:after="160" w:line="276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Membina dan mengawasi</w:t>
            </w:r>
            <w:r w:rsidR="009D1B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penyelenggaraan</w:t>
            </w:r>
            <w:r w:rsidR="009D1B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kegiatan</w:t>
            </w:r>
            <w:r w:rsidR="009D1B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Desa dan / atau</w:t>
            </w:r>
            <w:r w:rsidR="00383E9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kelurahan;</w:t>
            </w:r>
          </w:p>
          <w:p w:rsidR="00755292" w:rsidRPr="00755292" w:rsidRDefault="00755292" w:rsidP="00755292">
            <w:pPr>
              <w:numPr>
                <w:ilvl w:val="0"/>
                <w:numId w:val="1"/>
              </w:numPr>
              <w:tabs>
                <w:tab w:val="clear" w:pos="720"/>
              </w:tabs>
              <w:spacing w:after="160" w:line="276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Melaksanakan</w:t>
            </w:r>
            <w:r w:rsidR="009D1B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Urusan</w:t>
            </w:r>
            <w:r w:rsidR="009D1B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Pemerintahan yang menjadi</w:t>
            </w:r>
            <w:r w:rsidR="009D1B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kewenangan</w:t>
            </w:r>
            <w:r w:rsidR="009D1B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Daerah yang tidak</w:t>
            </w:r>
            <w:r w:rsidR="009D1B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dilaksanakan</w:t>
            </w:r>
            <w:r w:rsidR="009D1B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oleh</w:t>
            </w:r>
            <w:r w:rsidR="00383E9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unit</w:t>
            </w:r>
            <w:r w:rsidR="009D1B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kerja</w:t>
            </w:r>
            <w:r w:rsidR="009D1B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Pemerintahan</w:t>
            </w:r>
            <w:r w:rsidR="009D1B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Daerah yang ada di Kecamatan;</w:t>
            </w:r>
          </w:p>
          <w:p w:rsidR="00755292" w:rsidRPr="00755292" w:rsidRDefault="00755292" w:rsidP="00755292">
            <w:pPr>
              <w:numPr>
                <w:ilvl w:val="0"/>
                <w:numId w:val="1"/>
              </w:numPr>
              <w:tabs>
                <w:tab w:val="clear" w:pos="720"/>
              </w:tabs>
              <w:spacing w:after="160" w:line="276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Melaksankan tugas lain yang diperintahkan</w:t>
            </w:r>
            <w:r w:rsidR="009D1B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oleh</w:t>
            </w:r>
            <w:r w:rsidR="009D1B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peraturan</w:t>
            </w:r>
            <w:r w:rsidR="009D1B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perundang-undangan;dan</w:t>
            </w:r>
          </w:p>
          <w:p w:rsidR="00755292" w:rsidRPr="00755292" w:rsidRDefault="00755292" w:rsidP="00755292">
            <w:pPr>
              <w:numPr>
                <w:ilvl w:val="0"/>
                <w:numId w:val="1"/>
              </w:numPr>
              <w:tabs>
                <w:tab w:val="clear" w:pos="720"/>
              </w:tabs>
              <w:spacing w:after="160" w:line="276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5529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Melaksanakan tugas yang dilimpahkan oleh Bupati untuk melaksanakan sebagian urusan Pemerintahan yang menjadi kewenangan Daerah.</w:t>
            </w:r>
          </w:p>
          <w:p w:rsidR="00755292" w:rsidRPr="00755292" w:rsidRDefault="00755292" w:rsidP="00755292">
            <w:pPr>
              <w:pStyle w:val="Default"/>
              <w:spacing w:line="276" w:lineRule="auto"/>
              <w:ind w:left="342" w:hanging="3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292" w:rsidRPr="00755292" w:rsidTr="00755292">
        <w:tc>
          <w:tcPr>
            <w:tcW w:w="558" w:type="dxa"/>
          </w:tcPr>
          <w:p w:rsidR="00755292" w:rsidRPr="00755292" w:rsidRDefault="00755292" w:rsidP="007552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0" w:type="dxa"/>
          </w:tcPr>
          <w:p w:rsidR="00755292" w:rsidRPr="00755292" w:rsidRDefault="00755292" w:rsidP="0056013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Sekretaris</w:t>
            </w:r>
          </w:p>
        </w:tc>
        <w:tc>
          <w:tcPr>
            <w:tcW w:w="6408" w:type="dxa"/>
          </w:tcPr>
          <w:p w:rsidR="00755292" w:rsidRPr="00755292" w:rsidRDefault="00755292" w:rsidP="0075529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5529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Pengelolaan urusan surat-menyurat, kearsipan keprotokolan, rumah tangga, ketertiban, keamanan, penyelenggaraan rapat dan perjalanan dinas;</w:t>
            </w:r>
          </w:p>
          <w:p w:rsidR="00755292" w:rsidRPr="00755292" w:rsidRDefault="00755292" w:rsidP="00755292">
            <w:pPr>
              <w:numPr>
                <w:ilvl w:val="0"/>
                <w:numId w:val="2"/>
              </w:numPr>
              <w:spacing w:after="160" w:line="276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5529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Penyusunan perencanaan, evaluasi dan pelaporan kegiatan;</w:t>
            </w:r>
          </w:p>
          <w:p w:rsidR="00755292" w:rsidRPr="00755292" w:rsidRDefault="00755292" w:rsidP="00755292">
            <w:pPr>
              <w:numPr>
                <w:ilvl w:val="0"/>
                <w:numId w:val="2"/>
              </w:numPr>
              <w:spacing w:after="160" w:line="276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5529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Pengelolaan barang Inventaris dan perlengkapan;</w:t>
            </w:r>
          </w:p>
          <w:p w:rsidR="00755292" w:rsidRPr="00755292" w:rsidRDefault="00755292" w:rsidP="00755292">
            <w:pPr>
              <w:numPr>
                <w:ilvl w:val="0"/>
                <w:numId w:val="2"/>
              </w:numPr>
              <w:spacing w:after="160" w:line="276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5529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Pengelolaan urusan</w:t>
            </w:r>
            <w:r w:rsidR="00383E9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5529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Kepegawaian;</w:t>
            </w:r>
          </w:p>
          <w:p w:rsidR="00755292" w:rsidRPr="00755292" w:rsidRDefault="00755292" w:rsidP="00755292">
            <w:pPr>
              <w:numPr>
                <w:ilvl w:val="0"/>
                <w:numId w:val="2"/>
              </w:numPr>
              <w:spacing w:after="160" w:line="276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Pengelolaan</w:t>
            </w:r>
            <w:r w:rsidR="009D1B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urusan</w:t>
            </w:r>
            <w:r w:rsidR="009D1B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keuangan;</w:t>
            </w:r>
          </w:p>
          <w:p w:rsidR="00755292" w:rsidRPr="00755292" w:rsidRDefault="00755292" w:rsidP="00755292">
            <w:pPr>
              <w:numPr>
                <w:ilvl w:val="0"/>
                <w:numId w:val="2"/>
              </w:numPr>
              <w:spacing w:after="160" w:line="276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5529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Pengelolaan urusan organisasi dan ketatalaksanaan pada kecamatan dan kelurahan;</w:t>
            </w:r>
          </w:p>
          <w:p w:rsidR="00755292" w:rsidRPr="00755292" w:rsidRDefault="00755292" w:rsidP="00755292">
            <w:pPr>
              <w:numPr>
                <w:ilvl w:val="0"/>
                <w:numId w:val="2"/>
              </w:numPr>
              <w:spacing w:after="160" w:line="276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Pengelolaan</w:t>
            </w:r>
            <w:r w:rsidR="009D1B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urusan</w:t>
            </w:r>
            <w:r w:rsidR="001445C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kesejahteraan</w:t>
            </w:r>
            <w:r w:rsidR="009D1B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552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pegawai;</w:t>
            </w:r>
          </w:p>
          <w:p w:rsidR="00755292" w:rsidRPr="00755292" w:rsidRDefault="00755292" w:rsidP="00755292">
            <w:pPr>
              <w:numPr>
                <w:ilvl w:val="0"/>
                <w:numId w:val="2"/>
              </w:numPr>
              <w:spacing w:after="160" w:line="276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5529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Pelaksanaan fasilitas penyusunan program dan kegiatan pada kecamatan dan kelurahan;</w:t>
            </w:r>
          </w:p>
          <w:p w:rsidR="00755292" w:rsidRPr="00755292" w:rsidRDefault="00755292" w:rsidP="00755292">
            <w:pPr>
              <w:numPr>
                <w:ilvl w:val="0"/>
                <w:numId w:val="2"/>
              </w:numPr>
              <w:spacing w:after="160" w:line="276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5529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Pengkoordinasian penyelenggaraan pelayanan publik;dan</w:t>
            </w:r>
          </w:p>
          <w:p w:rsidR="00755292" w:rsidRPr="00755292" w:rsidRDefault="00755292" w:rsidP="00755292">
            <w:pPr>
              <w:numPr>
                <w:ilvl w:val="0"/>
                <w:numId w:val="2"/>
              </w:numPr>
              <w:spacing w:after="160" w:line="276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29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Pelaksanaan fungsi lain yang diberikan oleh Camat.</w:t>
            </w:r>
          </w:p>
        </w:tc>
      </w:tr>
      <w:tr w:rsidR="00755292" w:rsidRPr="00755292" w:rsidTr="00755292">
        <w:tc>
          <w:tcPr>
            <w:tcW w:w="558" w:type="dxa"/>
          </w:tcPr>
          <w:p w:rsidR="00755292" w:rsidRPr="00755292" w:rsidRDefault="00755292" w:rsidP="007552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10" w:type="dxa"/>
          </w:tcPr>
          <w:p w:rsidR="00755292" w:rsidRPr="00755292" w:rsidRDefault="00755292" w:rsidP="0056013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Kepala Sub Bagian</w:t>
            </w:r>
            <w:r w:rsidR="001445C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Umum</w:t>
            </w:r>
            <w:r w:rsidR="001445C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dan</w:t>
            </w:r>
            <w:r w:rsidR="001445C5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Kepegawaian</w:t>
            </w:r>
          </w:p>
        </w:tc>
        <w:tc>
          <w:tcPr>
            <w:tcW w:w="6408" w:type="dxa"/>
          </w:tcPr>
          <w:p w:rsidR="00755292" w:rsidRPr="00560136" w:rsidRDefault="00755292" w:rsidP="00755292">
            <w:pPr>
              <w:numPr>
                <w:ilvl w:val="0"/>
                <w:numId w:val="3"/>
              </w:numPr>
              <w:tabs>
                <w:tab w:val="clear" w:pos="1800"/>
              </w:tabs>
              <w:spacing w:after="160"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Melaksanakan kegiatan pelayanan administrasi kecamatan;</w:t>
            </w:r>
          </w:p>
          <w:p w:rsidR="00755292" w:rsidRPr="00560136" w:rsidRDefault="00755292" w:rsidP="00755292">
            <w:pPr>
              <w:numPr>
                <w:ilvl w:val="0"/>
                <w:numId w:val="3"/>
              </w:numPr>
              <w:tabs>
                <w:tab w:val="clear" w:pos="1800"/>
              </w:tabs>
              <w:spacing w:after="160"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Membuat perencanaan pengadaan barang dan jasa;</w:t>
            </w:r>
          </w:p>
          <w:p w:rsidR="00755292" w:rsidRPr="00560136" w:rsidRDefault="00755292" w:rsidP="00755292">
            <w:pPr>
              <w:numPr>
                <w:ilvl w:val="0"/>
                <w:numId w:val="3"/>
              </w:numPr>
              <w:tabs>
                <w:tab w:val="clear" w:pos="1800"/>
              </w:tabs>
              <w:spacing w:after="160"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Menyiapkan penyelenggaraan rapat dan keprotokolan;</w:t>
            </w:r>
          </w:p>
          <w:p w:rsidR="00755292" w:rsidRPr="00560136" w:rsidRDefault="00755292" w:rsidP="00755292">
            <w:pPr>
              <w:numPr>
                <w:ilvl w:val="0"/>
                <w:numId w:val="3"/>
              </w:numPr>
              <w:tabs>
                <w:tab w:val="clear" w:pos="1800"/>
              </w:tabs>
              <w:spacing w:after="160"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Melaksanakan tugas-tugas rumah tangga dan keamanan kantor;</w:t>
            </w:r>
          </w:p>
          <w:p w:rsidR="00755292" w:rsidRPr="00560136" w:rsidRDefault="00755292" w:rsidP="00755292">
            <w:pPr>
              <w:numPr>
                <w:ilvl w:val="0"/>
                <w:numId w:val="3"/>
              </w:numPr>
              <w:tabs>
                <w:tab w:val="clear" w:pos="1800"/>
              </w:tabs>
              <w:spacing w:after="160"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Mengurus dan mencatat barang inventaris dan perlengkapan kantor;</w:t>
            </w:r>
          </w:p>
          <w:p w:rsidR="00755292" w:rsidRPr="00560136" w:rsidRDefault="00755292" w:rsidP="00755292">
            <w:pPr>
              <w:numPr>
                <w:ilvl w:val="0"/>
                <w:numId w:val="3"/>
              </w:numPr>
              <w:tabs>
                <w:tab w:val="clear" w:pos="1800"/>
              </w:tabs>
              <w:spacing w:after="160"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Melaksanakan administrasi kepegawaian meliputi pengumpulan data kepegawaian, cuti, kenaikan pangkat, pensiun;</w:t>
            </w:r>
          </w:p>
          <w:p w:rsidR="00755292" w:rsidRPr="00560136" w:rsidRDefault="00755292" w:rsidP="00755292">
            <w:pPr>
              <w:numPr>
                <w:ilvl w:val="0"/>
                <w:numId w:val="3"/>
              </w:numPr>
              <w:tabs>
                <w:tab w:val="clear" w:pos="1800"/>
              </w:tabs>
              <w:spacing w:after="160"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Menyiapkan bahan dalam rangka upaya peningkatan disiplin pegawai;</w:t>
            </w:r>
          </w:p>
          <w:p w:rsidR="00755292" w:rsidRPr="00560136" w:rsidRDefault="00755292" w:rsidP="00755292">
            <w:pPr>
              <w:numPr>
                <w:ilvl w:val="0"/>
                <w:numId w:val="3"/>
              </w:numPr>
              <w:tabs>
                <w:tab w:val="clear" w:pos="1800"/>
              </w:tabs>
              <w:spacing w:after="160"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Mengurus kesejahteraan pegawai;</w:t>
            </w:r>
          </w:p>
          <w:p w:rsidR="00755292" w:rsidRPr="00560136" w:rsidRDefault="00755292" w:rsidP="00755292">
            <w:pPr>
              <w:numPr>
                <w:ilvl w:val="0"/>
                <w:numId w:val="3"/>
              </w:numPr>
              <w:tabs>
                <w:tab w:val="clear" w:pos="1800"/>
              </w:tabs>
              <w:spacing w:after="160"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Merencanakan pengelolaan arsip;</w:t>
            </w:r>
          </w:p>
          <w:p w:rsidR="00755292" w:rsidRPr="00560136" w:rsidRDefault="00755292" w:rsidP="00755292">
            <w:pPr>
              <w:numPr>
                <w:ilvl w:val="0"/>
                <w:numId w:val="3"/>
              </w:numPr>
              <w:tabs>
                <w:tab w:val="clear" w:pos="1800"/>
              </w:tabs>
              <w:spacing w:after="160"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Melaksanakan tugas pelayanan administrasi</w:t>
            </w:r>
            <w:r w:rsidR="009D1B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publik;da</w:t>
            </w:r>
            <w:r w:rsidRPr="0056013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55292" w:rsidRPr="00560136" w:rsidRDefault="00755292" w:rsidP="00755292">
            <w:pPr>
              <w:numPr>
                <w:ilvl w:val="0"/>
                <w:numId w:val="3"/>
              </w:numPr>
              <w:tabs>
                <w:tab w:val="clear" w:pos="1800"/>
              </w:tabs>
              <w:spacing w:after="160"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r w:rsidR="009D1B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</w:rPr>
              <w:t>tugas lain yang diberikan</w:t>
            </w:r>
            <w:r w:rsidR="009D1B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</w:rPr>
              <w:t>olehsekretaris.</w:t>
            </w:r>
          </w:p>
          <w:p w:rsidR="00755292" w:rsidRPr="00560136" w:rsidRDefault="00755292" w:rsidP="00755292">
            <w:pPr>
              <w:pStyle w:val="Default"/>
              <w:ind w:left="432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5292" w:rsidRPr="00755292" w:rsidTr="00755292">
        <w:tc>
          <w:tcPr>
            <w:tcW w:w="558" w:type="dxa"/>
          </w:tcPr>
          <w:p w:rsidR="00755292" w:rsidRPr="00755292" w:rsidRDefault="00560136" w:rsidP="007552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</w:tcPr>
          <w:p w:rsidR="00755292" w:rsidRPr="00755292" w:rsidRDefault="00560136" w:rsidP="0056013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Kepala Sub bagian</w:t>
            </w:r>
            <w:r w:rsidR="009D1B99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Keuangan</w:t>
            </w:r>
            <w:r w:rsidR="009D1B99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dan</w:t>
            </w:r>
            <w:r w:rsidR="009D1B99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Perencanaan, Evaluasi</w:t>
            </w:r>
            <w:r w:rsidR="009D1B99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dan</w:t>
            </w:r>
            <w:r w:rsidR="009D1B99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Pelaporan</w:t>
            </w:r>
          </w:p>
        </w:tc>
        <w:tc>
          <w:tcPr>
            <w:tcW w:w="6408" w:type="dxa"/>
          </w:tcPr>
          <w:p w:rsidR="00560136" w:rsidRPr="00560136" w:rsidRDefault="00560136" w:rsidP="0056013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Mengumpulkan dan mengolah</w:t>
            </w:r>
            <w:r w:rsidR="009D1B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383E9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  <w:r w:rsidR="00BF0F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ahan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untuk</w:t>
            </w:r>
            <w:r w:rsidR="00BF0F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menyusun</w:t>
            </w:r>
            <w:r w:rsidR="00BF0F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Rencana</w:t>
            </w:r>
            <w:r w:rsidR="00BF0F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Kegiatan</w:t>
            </w:r>
            <w:r w:rsidR="00BF0F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Anggaran;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Menyiapkan</w:t>
            </w:r>
            <w:r w:rsidR="00BF0F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anggaran</w:t>
            </w:r>
            <w:r w:rsidR="00BF0F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belanja</w:t>
            </w:r>
            <w:r w:rsidR="00BF0F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langsung dan belanja</w:t>
            </w:r>
            <w:r w:rsidR="00BF0F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tidak</w:t>
            </w:r>
            <w:r w:rsidR="00BF0F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langsung;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Melaksanakan tata usaha</w:t>
            </w:r>
            <w:r w:rsidR="00BF0F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keuangan;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Memverifikasi</w:t>
            </w:r>
            <w:r w:rsidR="001445C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dokumen</w:t>
            </w:r>
            <w:r w:rsidR="001445C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pertanggungjawaban</w:t>
            </w:r>
            <w:r w:rsidR="001445C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keuangan;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Melaksanakan</w:t>
            </w:r>
            <w:r w:rsidR="001445C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urusan tata usaha</w:t>
            </w:r>
            <w:r w:rsidR="001445C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perjalanan di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as;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Melaksanakan tata usaha</w:t>
            </w:r>
            <w:r w:rsidR="001445C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gaji</w:t>
            </w:r>
            <w:r w:rsidR="001445C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pegawai;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Menghimpun</w:t>
            </w:r>
            <w:r w:rsidR="001445C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Peraturan</w:t>
            </w:r>
            <w:r w:rsidR="001445C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1445C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mengenai</w:t>
            </w:r>
            <w:r w:rsidR="001445C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a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dimintrasi</w:t>
            </w:r>
            <w:r w:rsidR="001445C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keuangan dan pelaksanaan</w:t>
            </w:r>
            <w:r w:rsidR="001445C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anggaran;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505B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Menyusun</w:t>
            </w:r>
            <w:r w:rsidR="001445C5" w:rsidRP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1505B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laporan</w:t>
            </w:r>
            <w:r w:rsidR="001445C5" w:rsidRP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1505B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keuangan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Melaksanakan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evaluasi dan menitoring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aggaran;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Mengkoordinasikan dan melaksanakan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penyusunan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program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kegiatan;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Menyiapkan data penyusunan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Rencana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Strategis (RE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STRA);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Menganalisa data, menyusun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program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kegiatan dan Rencana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Kerja (RE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STRA);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Melaksanakan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monitoring dan evaluasi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program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kegiatan;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Menginventarisir data hasil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kegiatan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untuk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ahan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menyusun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laporan</w:t>
            </w:r>
            <w:r w:rsidR="00383E9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hasil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kegiatan;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Menghimpun data dan menyusun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laporan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monitoring, evaluasi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hasil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rencana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kerja, realisasi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fisik dan anggaran, Sistem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Informasi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Perencanaan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Daerah (SIPD), Laporan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Kinerja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Instansi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Pemerintah (LKjIP), Laporan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Penyelenggaraan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Pemerintahan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Daerah (LPPD) dan Laporan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Keterangan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Pertanggungjawaban (LKPJ) Bupati;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Mengelola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dokumentasi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perjanjian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kinerja;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Mengkoordinasikan, menghimpun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pelaksanaan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penyusunan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Stándar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Pelayanan (SP), Stándar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Operasional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Prosedur (SOP), dan Survey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Kepuasan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Masyarakat (SKM)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Menyiapkan data untuk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Sistem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Informasi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Rencana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Umum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Pengadaan (SIRUP); dan</w:t>
            </w:r>
          </w:p>
          <w:p w:rsidR="00755292" w:rsidRPr="00560136" w:rsidRDefault="00560136" w:rsidP="0056013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Melaksanakan tugas-tugas dinas lain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ynag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diberikan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oleh</w:t>
            </w:r>
            <w:r w:rsidR="00C045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Sekretaris.</w:t>
            </w:r>
          </w:p>
        </w:tc>
      </w:tr>
      <w:tr w:rsidR="00755292" w:rsidRPr="00755292" w:rsidTr="00755292">
        <w:tc>
          <w:tcPr>
            <w:tcW w:w="558" w:type="dxa"/>
          </w:tcPr>
          <w:p w:rsidR="00755292" w:rsidRPr="00755292" w:rsidRDefault="00560136" w:rsidP="007552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10" w:type="dxa"/>
          </w:tcPr>
          <w:p w:rsidR="00755292" w:rsidRPr="00755292" w:rsidRDefault="00560136" w:rsidP="0056013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Kepala</w:t>
            </w:r>
            <w:r w:rsidR="00C04516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Seksi Tata Pemerintahan</w:t>
            </w:r>
          </w:p>
        </w:tc>
        <w:tc>
          <w:tcPr>
            <w:tcW w:w="6408" w:type="dxa"/>
          </w:tcPr>
          <w:p w:rsidR="00560136" w:rsidRPr="00560136" w:rsidRDefault="00560136" w:rsidP="0056013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Menyusun program kerja dan anggaran Seksi Pemerintahan;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Menyusun program dan melakukan pembinaan  penyelenggaraan pemerintahan umum dan pemerintahan Desa atau Kelurahan;</w:t>
            </w:r>
          </w:p>
          <w:p w:rsidR="00560136" w:rsidRPr="00560136" w:rsidRDefault="00560136" w:rsidP="00560136">
            <w:pPr>
              <w:numPr>
                <w:ilvl w:val="0"/>
                <w:numId w:val="5"/>
              </w:numPr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Melaksanakan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fasilitas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rekomendasi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pengangkatan dan pemberhentian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perangkat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desa;</w:t>
            </w:r>
          </w:p>
          <w:p w:rsidR="00560136" w:rsidRPr="00560136" w:rsidRDefault="00560136" w:rsidP="00560136">
            <w:pPr>
              <w:numPr>
                <w:ilvl w:val="0"/>
                <w:numId w:val="5"/>
              </w:numPr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Melaksanakan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fasilitasi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penataan, pemanfaatan, dan pendayagunaan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ruang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desa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serta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penetapan dan penegasan batas desa;</w:t>
            </w:r>
          </w:p>
          <w:p w:rsidR="00560136" w:rsidRPr="00560136" w:rsidRDefault="00560136" w:rsidP="00560136">
            <w:pPr>
              <w:numPr>
                <w:ilvl w:val="0"/>
                <w:numId w:val="5"/>
              </w:numPr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Mengkoordinasikan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pelaksanaan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program dan pembinaan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administrasi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kependudukan dan catatan sipil;</w:t>
            </w:r>
          </w:p>
          <w:p w:rsidR="00560136" w:rsidRPr="00560136" w:rsidRDefault="00560136" w:rsidP="00560136">
            <w:pPr>
              <w:numPr>
                <w:ilvl w:val="0"/>
                <w:numId w:val="5"/>
              </w:numPr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Menyusun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program dan pembinaan di bidang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pertanahan / keagrariaan;</w:t>
            </w:r>
          </w:p>
          <w:p w:rsidR="00560136" w:rsidRPr="00560136" w:rsidRDefault="00560136" w:rsidP="00560136">
            <w:pPr>
              <w:numPr>
                <w:ilvl w:val="0"/>
                <w:numId w:val="5"/>
              </w:numPr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Mengkoordinasikan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kegiatan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Pemilihan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Umum (Pemilu) </w:t>
            </w:r>
          </w:p>
          <w:p w:rsidR="00560136" w:rsidRPr="00560136" w:rsidRDefault="00560136" w:rsidP="00560136">
            <w:pPr>
              <w:numPr>
                <w:ilvl w:val="0"/>
                <w:numId w:val="5"/>
              </w:numPr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Mengkoordinasikan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pelaksanaan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program dan pembinaan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perangkat / lembaga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wilayah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Desa/Kelurahan;</w:t>
            </w:r>
          </w:p>
          <w:p w:rsidR="00560136" w:rsidRPr="00560136" w:rsidRDefault="00560136" w:rsidP="00560136">
            <w:pPr>
              <w:numPr>
                <w:ilvl w:val="0"/>
                <w:numId w:val="5"/>
              </w:numPr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Melaksanakan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Fasilitasi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kegiatan di bidang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Pajak</w:t>
            </w:r>
            <w:r w:rsidR="00383E9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Bumi dan Bangunan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Perdesaan dan Perkotaan;</w:t>
            </w:r>
          </w:p>
          <w:p w:rsidR="00560136" w:rsidRPr="00560136" w:rsidRDefault="00560136" w:rsidP="00560136">
            <w:pPr>
              <w:numPr>
                <w:ilvl w:val="0"/>
                <w:numId w:val="5"/>
              </w:numPr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Menyusun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Evaluasi dan melaporkan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program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kerja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seksi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pemerintahan ; dan</w:t>
            </w:r>
          </w:p>
          <w:p w:rsidR="00755292" w:rsidRPr="00560136" w:rsidRDefault="00560136" w:rsidP="00560136">
            <w:pPr>
              <w:pStyle w:val="Default"/>
              <w:numPr>
                <w:ilvl w:val="0"/>
                <w:numId w:val="5"/>
              </w:numPr>
              <w:spacing w:line="276" w:lineRule="auto"/>
              <w:ind w:left="432"/>
              <w:jc w:val="center"/>
              <w:rPr>
                <w:rFonts w:ascii="Times New Roman" w:hAnsi="Times New Roman" w:cs="Times New Roman"/>
              </w:rPr>
            </w:pPr>
            <w:r w:rsidRPr="00560136">
              <w:rPr>
                <w:rFonts w:ascii="Times New Roman" w:hAnsi="Times New Roman" w:cs="Times New Roman"/>
                <w:lang w:val="sv-SE"/>
              </w:rPr>
              <w:t>Pelaksanaan tugas lain yang diberikan oleh Camat</w:t>
            </w:r>
            <w:r w:rsidRPr="00560136">
              <w:rPr>
                <w:rFonts w:ascii="Times New Roman" w:hAnsi="Times New Roman" w:cs="Times New Roman"/>
              </w:rPr>
              <w:t>.</w:t>
            </w:r>
          </w:p>
        </w:tc>
      </w:tr>
      <w:tr w:rsidR="00755292" w:rsidRPr="00755292" w:rsidTr="00755292">
        <w:tc>
          <w:tcPr>
            <w:tcW w:w="558" w:type="dxa"/>
          </w:tcPr>
          <w:p w:rsidR="00755292" w:rsidRPr="00755292" w:rsidRDefault="00560136" w:rsidP="007552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10" w:type="dxa"/>
          </w:tcPr>
          <w:p w:rsidR="00755292" w:rsidRPr="00755292" w:rsidRDefault="00560136" w:rsidP="0056013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Kepala</w:t>
            </w:r>
            <w:r w:rsidR="001505BA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Seksi</w:t>
            </w:r>
            <w:r w:rsidR="001505BA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Pemberdayaan</w:t>
            </w:r>
            <w:r w:rsidR="001505BA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Masyarakat</w:t>
            </w:r>
            <w:r w:rsidR="001505BA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dan</w:t>
            </w:r>
            <w:r w:rsidR="001505BA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Desa</w:t>
            </w:r>
          </w:p>
        </w:tc>
        <w:tc>
          <w:tcPr>
            <w:tcW w:w="6408" w:type="dxa"/>
          </w:tcPr>
          <w:p w:rsidR="00560136" w:rsidRPr="00560136" w:rsidRDefault="00560136" w:rsidP="00560136">
            <w:pPr>
              <w:numPr>
                <w:ilvl w:val="1"/>
                <w:numId w:val="6"/>
              </w:numPr>
              <w:tabs>
                <w:tab w:val="clear" w:pos="2520"/>
                <w:tab w:val="num" w:pos="720"/>
              </w:tabs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Menyusun program kerja Seksi Pemberdayaan Masyarakat dan Desa;</w:t>
            </w:r>
          </w:p>
          <w:p w:rsidR="00560136" w:rsidRPr="00560136" w:rsidRDefault="00560136" w:rsidP="00560136">
            <w:pPr>
              <w:numPr>
                <w:ilvl w:val="1"/>
                <w:numId w:val="6"/>
              </w:numPr>
              <w:tabs>
                <w:tab w:val="clear" w:pos="2520"/>
                <w:tab w:val="num" w:pos="720"/>
              </w:tabs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Memfasilitasi penetapan lokasi pembangunan kawasan ;</w:t>
            </w:r>
          </w:p>
          <w:p w:rsidR="00560136" w:rsidRPr="00560136" w:rsidRDefault="00560136" w:rsidP="00560136">
            <w:pPr>
              <w:numPr>
                <w:ilvl w:val="1"/>
                <w:numId w:val="6"/>
              </w:numPr>
              <w:tabs>
                <w:tab w:val="clear" w:pos="2520"/>
                <w:tab w:val="num" w:pos="720"/>
              </w:tabs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Melaksanakan fasilitas sinkronisasi perencanaan pembangunan daerah dengan perencanaan desa (RPJMD Kab/kota-RPJMDes;</w:t>
            </w:r>
          </w:p>
          <w:p w:rsidR="00560136" w:rsidRPr="00560136" w:rsidRDefault="00560136" w:rsidP="00560136">
            <w:pPr>
              <w:numPr>
                <w:ilvl w:val="1"/>
                <w:numId w:val="6"/>
              </w:numPr>
              <w:tabs>
                <w:tab w:val="clear" w:pos="2520"/>
                <w:tab w:val="num" w:pos="720"/>
              </w:tabs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Memfasilitasi pelaksanaan tugas, fungsi, dan kewajiban lembaga kemasyarakatan;</w:t>
            </w:r>
          </w:p>
          <w:p w:rsidR="00560136" w:rsidRPr="00560136" w:rsidRDefault="00560136" w:rsidP="00560136">
            <w:pPr>
              <w:numPr>
                <w:ilvl w:val="1"/>
                <w:numId w:val="6"/>
              </w:numPr>
              <w:tabs>
                <w:tab w:val="clear" w:pos="2520"/>
                <w:tab w:val="num" w:pos="720"/>
              </w:tabs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Memfasilitasi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penyusunan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perencanaan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pembangunan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partisipatif;</w:t>
            </w:r>
          </w:p>
          <w:p w:rsidR="00560136" w:rsidRPr="00560136" w:rsidRDefault="00560136" w:rsidP="00560136">
            <w:pPr>
              <w:numPr>
                <w:ilvl w:val="1"/>
                <w:numId w:val="6"/>
              </w:numPr>
              <w:tabs>
                <w:tab w:val="clear" w:pos="2520"/>
                <w:tab w:val="num" w:pos="720"/>
              </w:tabs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Fasilitasi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kerja sama antar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desa dan kerja sama desa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dengan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pihak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ketiga;</w:t>
            </w:r>
          </w:p>
          <w:p w:rsidR="00560136" w:rsidRPr="00560136" w:rsidRDefault="00560136" w:rsidP="00560136">
            <w:pPr>
              <w:numPr>
                <w:ilvl w:val="1"/>
                <w:numId w:val="6"/>
              </w:numPr>
              <w:tabs>
                <w:tab w:val="clear" w:pos="2520"/>
                <w:tab w:val="num" w:pos="720"/>
              </w:tabs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Memfasilitasi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kegiatan PKK (Pemberdayaan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Kesejahteraan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Keluarga)</w:t>
            </w:r>
          </w:p>
          <w:p w:rsidR="00560136" w:rsidRPr="00560136" w:rsidRDefault="00560136" w:rsidP="00560136">
            <w:pPr>
              <w:numPr>
                <w:ilvl w:val="1"/>
                <w:numId w:val="6"/>
              </w:numPr>
              <w:tabs>
                <w:tab w:val="clear" w:pos="2520"/>
                <w:tab w:val="num" w:pos="720"/>
              </w:tabs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Melaksanakan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383E9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ko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rdinasi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pendampingan</w:t>
            </w:r>
            <w:r w:rsidR="001505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desa di wilayahnya;</w:t>
            </w:r>
          </w:p>
          <w:p w:rsidR="00560136" w:rsidRPr="00560136" w:rsidRDefault="00560136" w:rsidP="00560136">
            <w:pPr>
              <w:numPr>
                <w:ilvl w:val="1"/>
                <w:numId w:val="6"/>
              </w:numPr>
              <w:tabs>
                <w:tab w:val="clear" w:pos="2520"/>
                <w:tab w:val="num" w:pos="720"/>
              </w:tabs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Memfasilitasi</w:t>
            </w:r>
            <w:r w:rsidR="00742C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penyusunan</w:t>
            </w:r>
            <w:r w:rsidR="00742C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program dan pelaksanaan</w:t>
            </w:r>
            <w:r w:rsidR="00742C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pemberdayaan</w:t>
            </w:r>
            <w:r w:rsidR="00742C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742CF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masyarakat</w:t>
            </w:r>
            <w:r w:rsidR="00742C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Desa;</w:t>
            </w:r>
          </w:p>
          <w:p w:rsidR="00560136" w:rsidRPr="00560136" w:rsidRDefault="00560136" w:rsidP="00560136">
            <w:pPr>
              <w:numPr>
                <w:ilvl w:val="1"/>
                <w:numId w:val="6"/>
              </w:numPr>
              <w:tabs>
                <w:tab w:val="clear" w:pos="2520"/>
                <w:tab w:val="num" w:pos="720"/>
              </w:tabs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Melaksanakan</w:t>
            </w:r>
            <w:r w:rsidR="00742C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koordinasi</w:t>
            </w:r>
            <w:r w:rsidR="00742C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pelaksanaan</w:t>
            </w:r>
            <w:r w:rsidR="00742C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pembangunan</w:t>
            </w:r>
            <w:r w:rsidR="00742C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kawasan</w:t>
            </w:r>
            <w:r w:rsidR="00742C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perdesaan di wilayahnya;</w:t>
            </w:r>
          </w:p>
          <w:p w:rsidR="00560136" w:rsidRPr="00560136" w:rsidRDefault="00560136" w:rsidP="00560136">
            <w:pPr>
              <w:numPr>
                <w:ilvl w:val="1"/>
                <w:numId w:val="6"/>
              </w:numPr>
              <w:tabs>
                <w:tab w:val="clear" w:pos="2520"/>
                <w:tab w:val="num" w:pos="720"/>
              </w:tabs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Mengkoordinasikan</w:t>
            </w:r>
            <w:r w:rsidR="00552F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pelaksanaan</w:t>
            </w:r>
            <w:r w:rsidR="00552F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program dan pembinaan</w:t>
            </w:r>
            <w:r w:rsidR="00552F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pemberdayaan</w:t>
            </w:r>
            <w:r w:rsidR="00552F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masyarakat dan desa</w:t>
            </w:r>
            <w:r w:rsidR="00552F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dibidang</w:t>
            </w:r>
            <w:r w:rsidR="00552F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pemberdayaan, pembangunan, lingkungan</w:t>
            </w:r>
            <w:r w:rsidR="00552F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hid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 dan pemberdayaan</w:t>
            </w:r>
            <w:r w:rsidR="00552F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perempuan;</w:t>
            </w:r>
          </w:p>
          <w:p w:rsidR="00560136" w:rsidRPr="00560136" w:rsidRDefault="00560136" w:rsidP="00560136">
            <w:pPr>
              <w:numPr>
                <w:ilvl w:val="1"/>
                <w:numId w:val="6"/>
              </w:numPr>
              <w:tabs>
                <w:tab w:val="clear" w:pos="2520"/>
                <w:tab w:val="num" w:pos="720"/>
              </w:tabs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Mengkoordinasikan</w:t>
            </w:r>
            <w:r w:rsidR="00552F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pelaksanaan</w:t>
            </w:r>
            <w:r w:rsidR="00552F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program dan pembinaan di bidang</w:t>
            </w:r>
            <w:r w:rsidR="00552F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perbankan, koperasi dan perkreditan</w:t>
            </w:r>
            <w:r w:rsidR="00552F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rakyat;</w:t>
            </w:r>
          </w:p>
          <w:p w:rsidR="00560136" w:rsidRPr="00560136" w:rsidRDefault="00560136" w:rsidP="00560136">
            <w:pPr>
              <w:numPr>
                <w:ilvl w:val="1"/>
                <w:numId w:val="6"/>
              </w:numPr>
              <w:tabs>
                <w:tab w:val="clear" w:pos="2520"/>
                <w:tab w:val="num" w:pos="720"/>
              </w:tabs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Mengkoordinasikan</w:t>
            </w:r>
            <w:r w:rsidR="00552F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pelaksanaan</w:t>
            </w:r>
            <w:r w:rsidR="00552F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program dan pembinaan di bidang</w:t>
            </w:r>
            <w:r w:rsidR="00552F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usaha</w:t>
            </w:r>
            <w:r w:rsidR="00552F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peternakan, perkebunan, perikanan dan pertanian;</w:t>
            </w:r>
          </w:p>
          <w:p w:rsidR="00560136" w:rsidRPr="00560136" w:rsidRDefault="00560136" w:rsidP="00560136">
            <w:pPr>
              <w:numPr>
                <w:ilvl w:val="1"/>
                <w:numId w:val="6"/>
              </w:numPr>
              <w:tabs>
                <w:tab w:val="clear" w:pos="2520"/>
                <w:tab w:val="num" w:pos="720"/>
              </w:tabs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Mengkoordinasikan</w:t>
            </w:r>
            <w:r w:rsidR="00552F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pelaksanaan</w:t>
            </w:r>
            <w:r w:rsidR="00552F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program dan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pembinaan di bidang</w:t>
            </w:r>
            <w:r w:rsidR="00552F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administrasi</w:t>
            </w:r>
            <w:r w:rsidR="00552F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pengelolaaan</w:t>
            </w:r>
            <w:r w:rsidR="00552F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keuangan</w:t>
            </w:r>
            <w:r w:rsidR="00552F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untuk</w:t>
            </w:r>
            <w:r w:rsidR="00552F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kegiatan</w:t>
            </w:r>
            <w:r w:rsidR="00552F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pembangunan</w:t>
            </w:r>
            <w:r w:rsidR="00552F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sarana dan prasarana</w:t>
            </w:r>
            <w:r w:rsidR="00552F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Desa/Kelurahan;</w:t>
            </w:r>
          </w:p>
          <w:p w:rsidR="00560136" w:rsidRPr="00560136" w:rsidRDefault="00560136" w:rsidP="00560136">
            <w:pPr>
              <w:numPr>
                <w:ilvl w:val="1"/>
                <w:numId w:val="6"/>
              </w:numPr>
              <w:tabs>
                <w:tab w:val="clear" w:pos="2520"/>
                <w:tab w:val="num" w:pos="720"/>
              </w:tabs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Menyusun</w:t>
            </w:r>
            <w:r w:rsidR="00552F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evaluasi dan pelaporan</w:t>
            </w:r>
            <w:r w:rsidR="00552F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program</w:t>
            </w:r>
            <w:r w:rsidR="00552F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kerja</w:t>
            </w:r>
            <w:r w:rsidR="00552F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Seksi</w:t>
            </w:r>
            <w:r w:rsidR="00552F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Pemberdayaan</w:t>
            </w:r>
            <w:r w:rsidR="00552F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Masyarakat dan Desa;</w:t>
            </w:r>
          </w:p>
          <w:p w:rsidR="00560136" w:rsidRPr="00560136" w:rsidRDefault="00560136" w:rsidP="00560136">
            <w:pPr>
              <w:numPr>
                <w:ilvl w:val="1"/>
                <w:numId w:val="6"/>
              </w:numPr>
              <w:tabs>
                <w:tab w:val="clear" w:pos="2520"/>
                <w:tab w:val="num" w:pos="720"/>
              </w:tabs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Memfasilitasi</w:t>
            </w:r>
            <w:r w:rsidR="00552F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pelaksanaan</w:t>
            </w:r>
            <w:r w:rsidR="00552F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Musrenbang di Desa/Kelurahan; dan</w:t>
            </w:r>
          </w:p>
          <w:p w:rsidR="00560136" w:rsidRPr="00560136" w:rsidRDefault="00560136" w:rsidP="00560136">
            <w:pPr>
              <w:numPr>
                <w:ilvl w:val="1"/>
                <w:numId w:val="6"/>
              </w:numPr>
              <w:tabs>
                <w:tab w:val="clear" w:pos="2520"/>
                <w:tab w:val="num" w:pos="720"/>
              </w:tabs>
              <w:spacing w:after="160"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Melaksanakan tugas lain yang diberikan</w:t>
            </w:r>
            <w:r w:rsidR="00552F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oleh</w:t>
            </w:r>
            <w:r w:rsidR="00552F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Camat.</w:t>
            </w:r>
          </w:p>
          <w:p w:rsidR="00755292" w:rsidRPr="00560136" w:rsidRDefault="00755292" w:rsidP="00560136">
            <w:pPr>
              <w:pStyle w:val="Default"/>
              <w:spacing w:line="276" w:lineRule="auto"/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292" w:rsidRPr="00755292" w:rsidTr="00755292">
        <w:tc>
          <w:tcPr>
            <w:tcW w:w="558" w:type="dxa"/>
          </w:tcPr>
          <w:p w:rsidR="00755292" w:rsidRPr="00755292" w:rsidRDefault="00560136" w:rsidP="007552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10" w:type="dxa"/>
          </w:tcPr>
          <w:p w:rsidR="00755292" w:rsidRPr="00755292" w:rsidRDefault="00560136" w:rsidP="0056013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Kepala</w:t>
            </w:r>
            <w:r w:rsidR="003F48F9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seksi</w:t>
            </w:r>
            <w:r w:rsidR="003F48F9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Kesejahteraan</w:t>
            </w:r>
            <w:r w:rsidR="003F48F9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Sosial</w:t>
            </w:r>
          </w:p>
        </w:tc>
        <w:tc>
          <w:tcPr>
            <w:tcW w:w="6408" w:type="dxa"/>
          </w:tcPr>
          <w:p w:rsidR="00560136" w:rsidRPr="00560136" w:rsidRDefault="00560136" w:rsidP="00560136">
            <w:pPr>
              <w:pStyle w:val="ListParagraph"/>
              <w:numPr>
                <w:ilvl w:val="0"/>
                <w:numId w:val="8"/>
              </w:numPr>
              <w:tabs>
                <w:tab w:val="clear" w:pos="1800"/>
                <w:tab w:val="left" w:pos="1980"/>
              </w:tabs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Melaksanakan penyusunan program kerja Seksi Kesejahteraan Sosial;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8"/>
              </w:numPr>
              <w:tabs>
                <w:tab w:val="clear" w:pos="1800"/>
                <w:tab w:val="left" w:pos="1980"/>
              </w:tabs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Mengkoordinasikan pelaksanaan program dan pembinaan dalam upaya meningkatkan peran serta masyarakat dalam kegiatan sosial kemasyarakatan;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8"/>
              </w:numPr>
              <w:tabs>
                <w:tab w:val="clear" w:pos="1800"/>
                <w:tab w:val="left" w:pos="1980"/>
              </w:tabs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Mengkoordinasikan pelaksanaan</w:t>
            </w:r>
            <w:r w:rsidR="00552F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program dan pembinaan dalam rangka meningkatkan kegiatan dan peran serta lembaga sosial kemasyarakatan dan pelayanan sosial;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8"/>
              </w:numPr>
              <w:tabs>
                <w:tab w:val="clear" w:pos="1800"/>
                <w:tab w:val="left" w:pos="1980"/>
              </w:tabs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Mengkoordinasikan pelaksanakan program dan pembinaan di bidang kesehatan masyarakat dan keluarga berencana;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8"/>
              </w:numPr>
              <w:tabs>
                <w:tab w:val="clear" w:pos="1800"/>
                <w:tab w:val="num" w:pos="1418"/>
                <w:tab w:val="left" w:pos="1980"/>
              </w:tabs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Mengkoordinasikan pelaksanaan program dan pembinaan kegiatan pengembangan sarana dan prasarana keagamaan;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8"/>
              </w:numPr>
              <w:tabs>
                <w:tab w:val="clear" w:pos="1800"/>
                <w:tab w:val="left" w:pos="1980"/>
              </w:tabs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Mengkoordinasikan pelaksanaan program dan kegiatan peringatan hari besar nasional dan agama;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8"/>
              </w:numPr>
              <w:tabs>
                <w:tab w:val="clear" w:pos="1800"/>
                <w:tab w:val="left" w:pos="1980"/>
              </w:tabs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Mengkoordinasikan pelaksanaan program dan pembinaan lembaga sosial kemasyarakatan dan pembinaan di bidang pendidikan, kebudayaan dan pariwisata;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8"/>
              </w:numPr>
              <w:tabs>
                <w:tab w:val="clear" w:pos="1800"/>
                <w:tab w:val="left" w:pos="1980"/>
              </w:tabs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Mengkoordinasikan pelaksanaan program dan wadah organisasi kepemudaan;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8"/>
              </w:numPr>
              <w:tabs>
                <w:tab w:val="clear" w:pos="1800"/>
                <w:tab w:val="left" w:pos="1980"/>
              </w:tabs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Mengkoordinasikan pelaksanaan dan pembinaan dibidang olah raga dan wadah organisasi olah raga;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8"/>
              </w:numPr>
              <w:tabs>
                <w:tab w:val="clear" w:pos="1800"/>
                <w:tab w:val="left" w:pos="1980"/>
              </w:tabs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Mengkoordinasikan pelaksanaan program dan pembinaan kegiatan dalam rangka pengusulan dan pendistribusian bantuan sosial kepada korban bencana alam dan bencana lainnya;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8"/>
              </w:numPr>
              <w:tabs>
                <w:tab w:val="clear" w:pos="1800"/>
                <w:tab w:val="left" w:pos="1980"/>
              </w:tabs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Melaksanakan penyusunan evaluasi dan pelaporan program kerja Seksi Kesejahteraan Sosial; dan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8"/>
              </w:numPr>
              <w:tabs>
                <w:tab w:val="clear" w:pos="1800"/>
                <w:tab w:val="left" w:pos="1980"/>
              </w:tabs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Melaksanakan tugas lain yang d</w:t>
            </w:r>
            <w:r w:rsidRPr="0056013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berikan oleh Camat.</w:t>
            </w:r>
          </w:p>
          <w:p w:rsidR="00755292" w:rsidRPr="00560136" w:rsidRDefault="00755292" w:rsidP="00560136">
            <w:pPr>
              <w:pStyle w:val="Default"/>
              <w:spacing w:line="276" w:lineRule="auto"/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292" w:rsidRPr="00755292" w:rsidTr="00755292">
        <w:tc>
          <w:tcPr>
            <w:tcW w:w="558" w:type="dxa"/>
          </w:tcPr>
          <w:p w:rsidR="00755292" w:rsidRPr="00755292" w:rsidRDefault="00560136" w:rsidP="0075529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0" w:type="dxa"/>
          </w:tcPr>
          <w:p w:rsidR="00755292" w:rsidRPr="00755292" w:rsidRDefault="00560136" w:rsidP="0056013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Kepala</w:t>
            </w:r>
            <w:r w:rsidR="003F48F9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seksi</w:t>
            </w:r>
            <w:r w:rsidR="003F48F9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Ketentraman</w:t>
            </w:r>
            <w:r w:rsidR="003F48F9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dan</w:t>
            </w:r>
            <w:r w:rsidR="003F48F9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Ketertiban</w:t>
            </w:r>
          </w:p>
        </w:tc>
        <w:tc>
          <w:tcPr>
            <w:tcW w:w="6408" w:type="dxa"/>
          </w:tcPr>
          <w:p w:rsidR="00560136" w:rsidRPr="00560136" w:rsidRDefault="00560136" w:rsidP="00560136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843"/>
              </w:tabs>
              <w:spacing w:line="276" w:lineRule="auto"/>
              <w:ind w:left="432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Melaksanakan program kerja dan anggaran seksi Ketentraman dan Ketertiban Umum;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843"/>
              </w:tabs>
              <w:spacing w:line="276" w:lineRule="auto"/>
              <w:ind w:left="432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Melaksanakan dan pembinaan ketertiban wilayah;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843"/>
              </w:tabs>
              <w:spacing w:line="276" w:lineRule="auto"/>
              <w:ind w:left="432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Melaksanakan program dan pembinaan pelindungan </w:t>
            </w: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masyarakat (Linmas);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843"/>
              </w:tabs>
              <w:spacing w:line="276" w:lineRule="auto"/>
              <w:ind w:left="432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Melaksanakan pembinaan wawasan kebangsaan dan ketahanan nasional dalam rangka memantapkan pengamalan Pancasila, pelaksanaan Undang-Undang Dasar Negara Republik Indonesia Tahun 1945, pelestarian Bhinneka Tunggal Ika serta mempertahankan dan pemeliharaan keutuhan Negara Kesatuan Republik Indonesia;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843"/>
              </w:tabs>
              <w:spacing w:line="276" w:lineRule="auto"/>
              <w:ind w:left="432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Mengkoordinasikan penanganan konflik sosial sesuai ketentuan peraturan perundang-undangan;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843"/>
              </w:tabs>
              <w:spacing w:line="276" w:lineRule="auto"/>
              <w:ind w:left="432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Melaksanakan pembinaan kerukunan antar suku dan intrasuku, umat beragama, ras, dan golongan lainnya guna mewujudkan stabilitas keamanan lokal, regional, dan nasional;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843"/>
              </w:tabs>
              <w:spacing w:line="276" w:lineRule="auto"/>
              <w:ind w:left="432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Melaksanakan kegiatan pencegahan dalam menghadapi bencana alam dan bencana lainnya;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843"/>
              </w:tabs>
              <w:spacing w:line="276" w:lineRule="auto"/>
              <w:ind w:left="432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Melaksanakan fasilitasi penyelenggaraan ketentraman dan ketertiban umum;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843"/>
              </w:tabs>
              <w:spacing w:line="276" w:lineRule="auto"/>
              <w:ind w:left="432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Melaksanakan evaluasi dan melaporkan program kerja seksi ketentraman dan ketertiban; dan</w:t>
            </w:r>
          </w:p>
          <w:p w:rsidR="00560136" w:rsidRPr="00560136" w:rsidRDefault="00560136" w:rsidP="00560136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843"/>
              </w:tabs>
              <w:spacing w:line="276" w:lineRule="auto"/>
              <w:ind w:left="432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6013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Melaksanakan tugas lain yang diberikan oleh Camat.</w:t>
            </w:r>
          </w:p>
          <w:p w:rsidR="00755292" w:rsidRPr="00560136" w:rsidRDefault="00755292" w:rsidP="00560136">
            <w:pPr>
              <w:pStyle w:val="Default"/>
              <w:spacing w:line="276" w:lineRule="auto"/>
              <w:ind w:left="43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5292" w:rsidRDefault="00755292" w:rsidP="005963AC">
      <w:pPr>
        <w:pStyle w:val="Default"/>
      </w:pPr>
    </w:p>
    <w:p w:rsidR="00560136" w:rsidRPr="00560136" w:rsidRDefault="00560136" w:rsidP="00560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Sedangkan Proses Pendukungnya</w:t>
      </w:r>
      <w:r w:rsidR="003F48F9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</w:t>
      </w:r>
      <w:r w:rsidRPr="005601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antara</w:t>
      </w:r>
      <w:r w:rsidR="003F48F9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</w:t>
      </w:r>
      <w:r w:rsidRPr="005601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lain :</w:t>
      </w:r>
    </w:p>
    <w:p w:rsidR="00560136" w:rsidRPr="00560136" w:rsidRDefault="00560136" w:rsidP="0056013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36">
        <w:rPr>
          <w:rFonts w:ascii="Times New Roman" w:hAnsi="Times New Roman" w:cs="Times New Roman"/>
          <w:color w:val="000000"/>
          <w:sz w:val="24"/>
          <w:szCs w:val="24"/>
        </w:rPr>
        <w:t>a. Keuangan</w:t>
      </w:r>
    </w:p>
    <w:p w:rsidR="00560136" w:rsidRPr="00560136" w:rsidRDefault="00560136" w:rsidP="0056013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36">
        <w:rPr>
          <w:rFonts w:ascii="Times New Roman" w:hAnsi="Times New Roman" w:cs="Times New Roman"/>
          <w:color w:val="000000"/>
          <w:sz w:val="24"/>
          <w:szCs w:val="24"/>
        </w:rPr>
        <w:t>b. Kepegawaian</w:t>
      </w:r>
    </w:p>
    <w:p w:rsidR="00560136" w:rsidRPr="00560136" w:rsidRDefault="00560136" w:rsidP="0056013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36">
        <w:rPr>
          <w:rFonts w:ascii="Times New Roman" w:hAnsi="Times New Roman" w:cs="Times New Roman"/>
          <w:color w:val="000000"/>
          <w:sz w:val="24"/>
          <w:szCs w:val="24"/>
        </w:rPr>
        <w:t>c. Data dan</w:t>
      </w:r>
      <w:r w:rsidR="003F48F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560136">
        <w:rPr>
          <w:rFonts w:ascii="Times New Roman" w:hAnsi="Times New Roman" w:cs="Times New Roman"/>
          <w:color w:val="000000"/>
          <w:sz w:val="24"/>
          <w:szCs w:val="24"/>
        </w:rPr>
        <w:t>Sistem</w:t>
      </w:r>
      <w:r w:rsidR="003F48F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560136">
        <w:rPr>
          <w:rFonts w:ascii="Times New Roman" w:hAnsi="Times New Roman" w:cs="Times New Roman"/>
          <w:color w:val="000000"/>
          <w:sz w:val="24"/>
          <w:szCs w:val="24"/>
        </w:rPr>
        <w:t>Informasi</w:t>
      </w:r>
    </w:p>
    <w:p w:rsidR="00560136" w:rsidRPr="00560136" w:rsidRDefault="00560136" w:rsidP="0056013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36">
        <w:rPr>
          <w:rFonts w:ascii="Times New Roman" w:hAnsi="Times New Roman" w:cs="Times New Roman"/>
          <w:color w:val="000000"/>
          <w:sz w:val="24"/>
          <w:szCs w:val="24"/>
        </w:rPr>
        <w:t>d. TI dan</w:t>
      </w:r>
      <w:r w:rsidR="003F48F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560136">
        <w:rPr>
          <w:rFonts w:ascii="Times New Roman" w:hAnsi="Times New Roman" w:cs="Times New Roman"/>
          <w:color w:val="000000"/>
          <w:sz w:val="24"/>
          <w:szCs w:val="24"/>
        </w:rPr>
        <w:t>Komunikasi</w:t>
      </w:r>
    </w:p>
    <w:p w:rsidR="00560136" w:rsidRPr="00560136" w:rsidRDefault="00560136" w:rsidP="0056013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36">
        <w:rPr>
          <w:rFonts w:ascii="Times New Roman" w:hAnsi="Times New Roman" w:cs="Times New Roman"/>
          <w:color w:val="000000"/>
          <w:sz w:val="24"/>
          <w:szCs w:val="24"/>
        </w:rPr>
        <w:t>e. Sarana</w:t>
      </w:r>
      <w:r w:rsidR="003F48F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560136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="003F48F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560136">
        <w:rPr>
          <w:rFonts w:ascii="Times New Roman" w:hAnsi="Times New Roman" w:cs="Times New Roman"/>
          <w:color w:val="000000"/>
          <w:sz w:val="24"/>
          <w:szCs w:val="24"/>
        </w:rPr>
        <w:t>Prasarana</w:t>
      </w:r>
    </w:p>
    <w:p w:rsidR="00560136" w:rsidRPr="00560136" w:rsidRDefault="00560136" w:rsidP="0056013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36">
        <w:rPr>
          <w:rFonts w:ascii="Times New Roman" w:hAnsi="Times New Roman" w:cs="Times New Roman"/>
          <w:color w:val="000000"/>
          <w:sz w:val="24"/>
          <w:szCs w:val="24"/>
        </w:rPr>
        <w:t>f. Perumusan</w:t>
      </w:r>
      <w:r w:rsidR="003F48F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560136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="003F48F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560136">
        <w:rPr>
          <w:rFonts w:ascii="Times New Roman" w:hAnsi="Times New Roman" w:cs="Times New Roman"/>
          <w:color w:val="000000"/>
          <w:sz w:val="24"/>
          <w:szCs w:val="24"/>
        </w:rPr>
        <w:t>Perencanaan</w:t>
      </w:r>
      <w:r w:rsidR="003F48F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560136">
        <w:rPr>
          <w:rFonts w:ascii="Times New Roman" w:hAnsi="Times New Roman" w:cs="Times New Roman"/>
          <w:color w:val="000000"/>
          <w:sz w:val="24"/>
          <w:szCs w:val="24"/>
        </w:rPr>
        <w:t>Kebijakan</w:t>
      </w:r>
      <w:r w:rsidR="003F48F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560136">
        <w:rPr>
          <w:rFonts w:ascii="Times New Roman" w:hAnsi="Times New Roman" w:cs="Times New Roman"/>
          <w:color w:val="000000"/>
          <w:sz w:val="24"/>
          <w:szCs w:val="24"/>
        </w:rPr>
        <w:t>Teknis</w:t>
      </w:r>
    </w:p>
    <w:p w:rsidR="00560136" w:rsidRPr="00560136" w:rsidRDefault="00560136" w:rsidP="0056013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36">
        <w:rPr>
          <w:rFonts w:ascii="Times New Roman" w:hAnsi="Times New Roman" w:cs="Times New Roman"/>
          <w:color w:val="000000"/>
          <w:sz w:val="24"/>
          <w:szCs w:val="24"/>
        </w:rPr>
        <w:t>g. Pengkajian</w:t>
      </w:r>
      <w:r w:rsidR="003F48F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560136">
        <w:rPr>
          <w:rFonts w:ascii="Times New Roman" w:hAnsi="Times New Roman" w:cs="Times New Roman"/>
          <w:color w:val="000000"/>
          <w:sz w:val="24"/>
          <w:szCs w:val="24"/>
        </w:rPr>
        <w:t>kebijakan</w:t>
      </w:r>
      <w:r w:rsidR="003F48F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560136">
        <w:rPr>
          <w:rFonts w:ascii="Times New Roman" w:hAnsi="Times New Roman" w:cs="Times New Roman"/>
          <w:color w:val="000000"/>
          <w:sz w:val="24"/>
          <w:szCs w:val="24"/>
        </w:rPr>
        <w:t>teknis</w:t>
      </w:r>
    </w:p>
    <w:p w:rsidR="00560136" w:rsidRPr="00560136" w:rsidRDefault="00560136" w:rsidP="0056013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36">
        <w:rPr>
          <w:rFonts w:ascii="Times New Roman" w:hAnsi="Times New Roman" w:cs="Times New Roman"/>
          <w:color w:val="000000"/>
          <w:sz w:val="24"/>
          <w:szCs w:val="24"/>
        </w:rPr>
        <w:t>h. Koordinasi</w:t>
      </w:r>
      <w:r w:rsidR="003F48F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560136">
        <w:rPr>
          <w:rFonts w:ascii="Times New Roman" w:hAnsi="Times New Roman" w:cs="Times New Roman"/>
          <w:color w:val="000000"/>
          <w:sz w:val="24"/>
          <w:szCs w:val="24"/>
        </w:rPr>
        <w:t>kegiatan</w:t>
      </w:r>
      <w:r w:rsidR="003F48F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t</w:t>
      </w:r>
      <w:r w:rsidRPr="00560136">
        <w:rPr>
          <w:rFonts w:ascii="Times New Roman" w:hAnsi="Times New Roman" w:cs="Times New Roman"/>
          <w:color w:val="000000"/>
          <w:sz w:val="24"/>
          <w:szCs w:val="24"/>
        </w:rPr>
        <w:t>upoksi</w:t>
      </w:r>
    </w:p>
    <w:p w:rsidR="00560136" w:rsidRPr="00560136" w:rsidRDefault="00560136" w:rsidP="00560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36">
        <w:rPr>
          <w:rFonts w:ascii="Times New Roman" w:hAnsi="Times New Roman" w:cs="Times New Roman"/>
          <w:color w:val="000000"/>
          <w:sz w:val="24"/>
          <w:szCs w:val="24"/>
        </w:rPr>
        <w:t>i. Ketatausahaan</w:t>
      </w:r>
    </w:p>
    <w:p w:rsidR="00560136" w:rsidRPr="00560136" w:rsidRDefault="00560136" w:rsidP="00560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136" w:rsidRDefault="00560136" w:rsidP="00560136">
      <w:pPr>
        <w:pStyle w:val="Default"/>
        <w:jc w:val="both"/>
        <w:rPr>
          <w:rFonts w:ascii="Times New Roman" w:hAnsi="Times New Roman" w:cs="Times New Roman"/>
        </w:rPr>
      </w:pPr>
      <w:r w:rsidRPr="00560136">
        <w:rPr>
          <w:rFonts w:ascii="Times New Roman" w:hAnsi="Times New Roman" w:cs="Times New Roman"/>
        </w:rPr>
        <w:t>Berdasarkan</w:t>
      </w:r>
      <w:r w:rsidR="003F48F9">
        <w:rPr>
          <w:rFonts w:ascii="Times New Roman" w:hAnsi="Times New Roman" w:cs="Times New Roman"/>
          <w:lang w:val="id-ID"/>
        </w:rPr>
        <w:t xml:space="preserve"> </w:t>
      </w:r>
      <w:r w:rsidRPr="00560136">
        <w:rPr>
          <w:rFonts w:ascii="Times New Roman" w:hAnsi="Times New Roman" w:cs="Times New Roman"/>
        </w:rPr>
        <w:t>uraian</w:t>
      </w:r>
      <w:r w:rsidR="003F48F9">
        <w:rPr>
          <w:rFonts w:ascii="Times New Roman" w:hAnsi="Times New Roman" w:cs="Times New Roman"/>
          <w:lang w:val="id-ID"/>
        </w:rPr>
        <w:t xml:space="preserve"> </w:t>
      </w:r>
      <w:r w:rsidRPr="00560136">
        <w:rPr>
          <w:rFonts w:ascii="Times New Roman" w:hAnsi="Times New Roman" w:cs="Times New Roman"/>
        </w:rPr>
        <w:t>diatas, maka</w:t>
      </w:r>
      <w:r w:rsidR="003F48F9">
        <w:rPr>
          <w:rFonts w:ascii="Times New Roman" w:hAnsi="Times New Roman" w:cs="Times New Roman"/>
          <w:lang w:val="id-ID"/>
        </w:rPr>
        <w:t xml:space="preserve"> </w:t>
      </w:r>
      <w:r w:rsidRPr="00560136">
        <w:rPr>
          <w:rFonts w:ascii="Times New Roman" w:hAnsi="Times New Roman" w:cs="Times New Roman"/>
        </w:rPr>
        <w:t>dapat</w:t>
      </w:r>
      <w:r w:rsidR="003F48F9">
        <w:rPr>
          <w:rFonts w:ascii="Times New Roman" w:hAnsi="Times New Roman" w:cs="Times New Roman"/>
          <w:lang w:val="id-ID"/>
        </w:rPr>
        <w:t xml:space="preserve"> </w:t>
      </w:r>
      <w:r w:rsidRPr="00560136">
        <w:rPr>
          <w:rFonts w:ascii="Times New Roman" w:hAnsi="Times New Roman" w:cs="Times New Roman"/>
        </w:rPr>
        <w:t>dikelompokkan proses bisnis</w:t>
      </w:r>
      <w:r w:rsidR="003F48F9">
        <w:rPr>
          <w:rFonts w:ascii="Times New Roman" w:hAnsi="Times New Roman" w:cs="Times New Roman"/>
          <w:lang w:val="id-ID"/>
        </w:rPr>
        <w:t xml:space="preserve"> </w:t>
      </w:r>
      <w:r w:rsidRPr="00560136">
        <w:rPr>
          <w:rFonts w:ascii="Times New Roman" w:hAnsi="Times New Roman" w:cs="Times New Roman"/>
        </w:rPr>
        <w:t>inti</w:t>
      </w:r>
      <w:r w:rsidR="003F48F9">
        <w:rPr>
          <w:rFonts w:ascii="Times New Roman" w:hAnsi="Times New Roman" w:cs="Times New Roman"/>
          <w:lang w:val="id-ID"/>
        </w:rPr>
        <w:t xml:space="preserve"> </w:t>
      </w:r>
      <w:r w:rsidRPr="00560136">
        <w:rPr>
          <w:rFonts w:ascii="Times New Roman" w:hAnsi="Times New Roman" w:cs="Times New Roman"/>
        </w:rPr>
        <w:t>dan</w:t>
      </w:r>
      <w:r w:rsidR="003F48F9">
        <w:rPr>
          <w:rFonts w:ascii="Times New Roman" w:hAnsi="Times New Roman" w:cs="Times New Roman"/>
          <w:lang w:val="id-ID"/>
        </w:rPr>
        <w:t xml:space="preserve"> </w:t>
      </w:r>
      <w:r w:rsidRPr="00560136">
        <w:rPr>
          <w:rFonts w:ascii="Times New Roman" w:hAnsi="Times New Roman" w:cs="Times New Roman"/>
        </w:rPr>
        <w:t>pendukung</w:t>
      </w:r>
      <w:r w:rsidR="003F48F9">
        <w:rPr>
          <w:rFonts w:ascii="Times New Roman" w:hAnsi="Times New Roman" w:cs="Times New Roman"/>
          <w:lang w:val="id-ID"/>
        </w:rPr>
        <w:t xml:space="preserve"> </w:t>
      </w:r>
      <w:r w:rsidRPr="00560136">
        <w:rPr>
          <w:rFonts w:ascii="Times New Roman" w:hAnsi="Times New Roman" w:cs="Times New Roman"/>
        </w:rPr>
        <w:t>sebagaimana</w:t>
      </w:r>
      <w:r w:rsidR="003F48F9">
        <w:rPr>
          <w:rFonts w:ascii="Times New Roman" w:hAnsi="Times New Roman" w:cs="Times New Roman"/>
          <w:lang w:val="id-ID"/>
        </w:rPr>
        <w:t xml:space="preserve"> </w:t>
      </w:r>
      <w:r w:rsidRPr="00560136">
        <w:rPr>
          <w:rFonts w:ascii="Times New Roman" w:hAnsi="Times New Roman" w:cs="Times New Roman"/>
        </w:rPr>
        <w:t>dijelaskan</w:t>
      </w:r>
      <w:r w:rsidR="003F48F9">
        <w:rPr>
          <w:rFonts w:ascii="Times New Roman" w:hAnsi="Times New Roman" w:cs="Times New Roman"/>
          <w:lang w:val="id-ID"/>
        </w:rPr>
        <w:t xml:space="preserve"> </w:t>
      </w:r>
      <w:r w:rsidRPr="00560136">
        <w:rPr>
          <w:rFonts w:ascii="Times New Roman" w:hAnsi="Times New Roman" w:cs="Times New Roman"/>
        </w:rPr>
        <w:t>dalam</w:t>
      </w:r>
      <w:r w:rsidR="003F48F9">
        <w:rPr>
          <w:rFonts w:ascii="Times New Roman" w:hAnsi="Times New Roman" w:cs="Times New Roman"/>
          <w:lang w:val="id-ID"/>
        </w:rPr>
        <w:t xml:space="preserve"> </w:t>
      </w:r>
      <w:r w:rsidRPr="00560136">
        <w:rPr>
          <w:rFonts w:ascii="Times New Roman" w:hAnsi="Times New Roman" w:cs="Times New Roman"/>
        </w:rPr>
        <w:t>gambar</w:t>
      </w:r>
      <w:r w:rsidR="003F48F9">
        <w:rPr>
          <w:rFonts w:ascii="Times New Roman" w:hAnsi="Times New Roman" w:cs="Times New Roman"/>
          <w:lang w:val="id-ID"/>
        </w:rPr>
        <w:t xml:space="preserve"> </w:t>
      </w:r>
      <w:r w:rsidRPr="00560136">
        <w:rPr>
          <w:rFonts w:ascii="Times New Roman" w:hAnsi="Times New Roman" w:cs="Times New Roman"/>
        </w:rPr>
        <w:t>berikut</w:t>
      </w:r>
      <w:r w:rsidR="003F48F9">
        <w:rPr>
          <w:rFonts w:ascii="Times New Roman" w:hAnsi="Times New Roman" w:cs="Times New Roman"/>
          <w:lang w:val="id-ID"/>
        </w:rPr>
        <w:t xml:space="preserve"> </w:t>
      </w:r>
      <w:r w:rsidRPr="00560136">
        <w:rPr>
          <w:rFonts w:ascii="Times New Roman" w:hAnsi="Times New Roman" w:cs="Times New Roman"/>
        </w:rPr>
        <w:t>ini :</w:t>
      </w:r>
    </w:p>
    <w:p w:rsidR="00560136" w:rsidRDefault="00560136" w:rsidP="00560136">
      <w:pPr>
        <w:pStyle w:val="Default"/>
        <w:jc w:val="both"/>
        <w:rPr>
          <w:rFonts w:ascii="Times New Roman" w:hAnsi="Times New Roman" w:cs="Times New Roman"/>
        </w:rPr>
      </w:pPr>
    </w:p>
    <w:p w:rsidR="00560136" w:rsidRDefault="00560136" w:rsidP="00560136">
      <w:pPr>
        <w:pStyle w:val="Default"/>
        <w:jc w:val="both"/>
        <w:rPr>
          <w:rFonts w:ascii="Times New Roman" w:hAnsi="Times New Roman" w:cs="Times New Roman"/>
        </w:rPr>
      </w:pPr>
    </w:p>
    <w:p w:rsidR="00560136" w:rsidRDefault="00560136" w:rsidP="00560136">
      <w:pPr>
        <w:pStyle w:val="Default"/>
        <w:jc w:val="both"/>
        <w:rPr>
          <w:rFonts w:ascii="Times New Roman" w:hAnsi="Times New Roman" w:cs="Times New Roman"/>
        </w:rPr>
      </w:pPr>
    </w:p>
    <w:p w:rsidR="00560136" w:rsidRDefault="00560136" w:rsidP="00560136">
      <w:pPr>
        <w:pStyle w:val="Default"/>
        <w:jc w:val="both"/>
        <w:rPr>
          <w:rFonts w:ascii="Times New Roman" w:hAnsi="Times New Roman" w:cs="Times New Roman"/>
        </w:rPr>
      </w:pPr>
    </w:p>
    <w:p w:rsidR="00560136" w:rsidRDefault="00560136" w:rsidP="00560136">
      <w:pPr>
        <w:pStyle w:val="Default"/>
        <w:jc w:val="both"/>
        <w:rPr>
          <w:rFonts w:ascii="Times New Roman" w:hAnsi="Times New Roman" w:cs="Times New Roman"/>
          <w:lang w:val="id-ID"/>
        </w:rPr>
      </w:pPr>
    </w:p>
    <w:p w:rsidR="00063395" w:rsidRDefault="00063395" w:rsidP="00560136">
      <w:pPr>
        <w:pStyle w:val="Default"/>
        <w:jc w:val="both"/>
        <w:rPr>
          <w:rFonts w:ascii="Times New Roman" w:hAnsi="Times New Roman" w:cs="Times New Roman"/>
          <w:lang w:val="id-ID"/>
        </w:rPr>
      </w:pPr>
    </w:p>
    <w:p w:rsidR="00063395" w:rsidRDefault="00063395" w:rsidP="00560136">
      <w:pPr>
        <w:pStyle w:val="Default"/>
        <w:jc w:val="both"/>
        <w:rPr>
          <w:rFonts w:ascii="Times New Roman" w:hAnsi="Times New Roman" w:cs="Times New Roman"/>
          <w:lang w:val="id-ID"/>
        </w:rPr>
      </w:pPr>
    </w:p>
    <w:p w:rsidR="00063395" w:rsidRDefault="00063395" w:rsidP="00560136">
      <w:pPr>
        <w:pStyle w:val="Default"/>
        <w:jc w:val="both"/>
        <w:rPr>
          <w:rFonts w:ascii="Times New Roman" w:hAnsi="Times New Roman" w:cs="Times New Roman"/>
          <w:lang w:val="id-ID"/>
        </w:rPr>
      </w:pPr>
    </w:p>
    <w:p w:rsidR="00063395" w:rsidRDefault="00063395" w:rsidP="00560136">
      <w:pPr>
        <w:pStyle w:val="Default"/>
        <w:jc w:val="both"/>
        <w:rPr>
          <w:rFonts w:ascii="Times New Roman" w:hAnsi="Times New Roman" w:cs="Times New Roman"/>
          <w:lang w:val="id-ID"/>
        </w:rPr>
      </w:pPr>
    </w:p>
    <w:p w:rsidR="00063395" w:rsidRDefault="00063395" w:rsidP="00560136">
      <w:pPr>
        <w:pStyle w:val="Default"/>
        <w:jc w:val="both"/>
        <w:rPr>
          <w:rFonts w:ascii="Times New Roman" w:hAnsi="Times New Roman" w:cs="Times New Roman"/>
          <w:lang w:val="id-ID"/>
        </w:rPr>
      </w:pPr>
    </w:p>
    <w:p w:rsidR="00063395" w:rsidRDefault="00063395" w:rsidP="00560136">
      <w:pPr>
        <w:pStyle w:val="Default"/>
        <w:jc w:val="both"/>
        <w:rPr>
          <w:rFonts w:ascii="Times New Roman" w:hAnsi="Times New Roman" w:cs="Times New Roman"/>
          <w:lang w:val="id-ID"/>
        </w:rPr>
      </w:pPr>
    </w:p>
    <w:p w:rsidR="00063395" w:rsidRDefault="00063395" w:rsidP="00560136">
      <w:pPr>
        <w:pStyle w:val="Default"/>
        <w:jc w:val="both"/>
        <w:rPr>
          <w:rFonts w:ascii="Times New Roman" w:hAnsi="Times New Roman" w:cs="Times New Roman"/>
          <w:lang w:val="id-ID"/>
        </w:rPr>
      </w:pPr>
    </w:p>
    <w:p w:rsidR="00063395" w:rsidRDefault="00063395" w:rsidP="00560136">
      <w:pPr>
        <w:pStyle w:val="Default"/>
        <w:jc w:val="both"/>
        <w:rPr>
          <w:rFonts w:ascii="Times New Roman" w:hAnsi="Times New Roman" w:cs="Times New Roman"/>
          <w:lang w:val="id-ID"/>
        </w:rPr>
      </w:pPr>
    </w:p>
    <w:p w:rsidR="00063395" w:rsidRDefault="00063395" w:rsidP="00560136">
      <w:pPr>
        <w:pStyle w:val="Default"/>
        <w:jc w:val="both"/>
        <w:rPr>
          <w:rFonts w:ascii="Times New Roman" w:hAnsi="Times New Roman" w:cs="Times New Roman"/>
          <w:lang w:val="id-ID"/>
        </w:rPr>
      </w:pPr>
    </w:p>
    <w:p w:rsidR="006D74E8" w:rsidRDefault="006D74E8" w:rsidP="00560136">
      <w:pPr>
        <w:pStyle w:val="Default"/>
        <w:jc w:val="both"/>
        <w:rPr>
          <w:rFonts w:ascii="Times New Roman" w:hAnsi="Times New Roman" w:cs="Times New Roman"/>
          <w:lang w:val="id-ID"/>
        </w:rPr>
      </w:pPr>
    </w:p>
    <w:p w:rsidR="00063395" w:rsidRPr="00063395" w:rsidRDefault="00063395" w:rsidP="00560136">
      <w:pPr>
        <w:pStyle w:val="Default"/>
        <w:jc w:val="both"/>
        <w:rPr>
          <w:rFonts w:ascii="Times New Roman" w:hAnsi="Times New Roman" w:cs="Times New Roman"/>
          <w:lang w:val="id-ID"/>
        </w:rPr>
      </w:pPr>
    </w:p>
    <w:p w:rsidR="00560136" w:rsidRPr="00464679" w:rsidRDefault="00560136" w:rsidP="00464679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464679">
        <w:rPr>
          <w:rFonts w:ascii="Times New Roman" w:hAnsi="Times New Roman" w:cs="Times New Roman"/>
          <w:b/>
        </w:rPr>
        <w:lastRenderedPageBreak/>
        <w:t>Pengelompokan proses bisnis</w:t>
      </w:r>
    </w:p>
    <w:p w:rsidR="00560136" w:rsidRPr="00464679" w:rsidRDefault="005D5452" w:rsidP="00464679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Kecamatan</w:t>
      </w:r>
      <w:r w:rsidR="001445C5">
        <w:rPr>
          <w:rFonts w:ascii="Times New Roman" w:hAnsi="Times New Roman" w:cs="Times New Roman"/>
          <w:b/>
          <w:lang w:val="id-ID"/>
        </w:rPr>
        <w:t xml:space="preserve"> Plaosan </w:t>
      </w:r>
      <w:r w:rsidR="00560136" w:rsidRPr="00464679">
        <w:rPr>
          <w:rFonts w:ascii="Times New Roman" w:hAnsi="Times New Roman" w:cs="Times New Roman"/>
          <w:b/>
        </w:rPr>
        <w:t>Kabupaten</w:t>
      </w:r>
      <w:r w:rsidR="001445C5">
        <w:rPr>
          <w:rFonts w:ascii="Times New Roman" w:hAnsi="Times New Roman" w:cs="Times New Roman"/>
          <w:b/>
          <w:lang w:val="id-ID"/>
        </w:rPr>
        <w:t xml:space="preserve"> </w:t>
      </w:r>
      <w:r w:rsidR="00560136" w:rsidRPr="00464679">
        <w:rPr>
          <w:rFonts w:ascii="Times New Roman" w:hAnsi="Times New Roman" w:cs="Times New Roman"/>
          <w:b/>
        </w:rPr>
        <w:t>Magetan</w:t>
      </w:r>
    </w:p>
    <w:p w:rsidR="00560136" w:rsidRDefault="00560136" w:rsidP="00560136">
      <w:pPr>
        <w:pStyle w:val="Default"/>
        <w:jc w:val="center"/>
        <w:rPr>
          <w:rFonts w:ascii="Times New Roman" w:hAnsi="Times New Roman" w:cs="Times New Roman"/>
        </w:rPr>
      </w:pPr>
    </w:p>
    <w:p w:rsidR="00464679" w:rsidRDefault="00767132" w:rsidP="00560136">
      <w:pPr>
        <w:pStyle w:val="Default"/>
        <w:jc w:val="center"/>
      </w:pPr>
      <w:r w:rsidRPr="00767132">
        <w:rPr>
          <w:noProof/>
        </w:rPr>
        <w:pict>
          <v:roundrect id="_x0000_s1035" style="position:absolute;left:0;text-align:left;margin-left:117.35pt;margin-top:233.25pt;width:280pt;height:43.55pt;z-index:251672576" arcsize="10923f" fillcolor="#9bbb59 [3206]" strokecolor="#9bbb59 [3206]" strokeweight="10pt">
            <v:stroke linestyle="thinThin"/>
            <v:shadow color="#868686"/>
            <v:textbox>
              <w:txbxContent>
                <w:p w:rsidR="009D1B99" w:rsidRPr="00464679" w:rsidRDefault="009D1B99" w:rsidP="0046467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646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PROSES PENDUKUNG</w:t>
                  </w:r>
                </w:p>
              </w:txbxContent>
            </v:textbox>
          </v:roundrect>
        </w:pict>
      </w:r>
      <w:r w:rsidRPr="00767132"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4" type="#_x0000_t68" style="position:absolute;left:0;text-align:left;margin-left:236.45pt;margin-top:137.25pt;width:35.55pt;height:69.35pt;z-index:251671552"/>
        </w:pict>
      </w:r>
      <w:r w:rsidRPr="007671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63.1pt;margin-top:43.95pt;width:96.9pt;height:49.75pt;z-index:251670528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  <v:textbox>
              <w:txbxContent>
                <w:p w:rsidR="009D1B99" w:rsidRPr="00464679" w:rsidRDefault="009D1B99" w:rsidP="005601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4679">
                    <w:rPr>
                      <w:b/>
                    </w:rPr>
                    <w:t>PemberdayaanMasyarakat</w:t>
                  </w:r>
                </w:p>
              </w:txbxContent>
            </v:textbox>
          </v:shape>
        </w:pict>
      </w:r>
      <w:r w:rsidRPr="00767132">
        <w:rPr>
          <w:noProof/>
        </w:rPr>
        <w:pict>
          <v:shape id="_x0000_s1032" type="#_x0000_t202" style="position:absolute;left:0;text-align:left;margin-left:130.65pt;margin-top:43.95pt;width:98.7pt;height:49.75pt;z-index:251669504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  <v:textbox>
              <w:txbxContent>
                <w:p w:rsidR="009D1B99" w:rsidRPr="00464679" w:rsidRDefault="009D1B99" w:rsidP="005601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46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Pelayanan</w:t>
                  </w:r>
                </w:p>
              </w:txbxContent>
            </v:textbox>
          </v:shape>
        </w:pict>
      </w:r>
      <w:r w:rsidRPr="00767132">
        <w:rPr>
          <w:noProof/>
        </w:rPr>
        <w:pict>
          <v:roundrect id="_x0000_s1031" style="position:absolute;left:0;text-align:left;margin-left:257.35pt;margin-top:37.7pt;width:112pt;height:65.8pt;z-index:251668480" arcsize="10923f"/>
        </w:pict>
      </w:r>
      <w:r w:rsidRPr="00767132">
        <w:rPr>
          <w:noProof/>
        </w:rPr>
        <w:pict>
          <v:roundrect id="_x0000_s1030" style="position:absolute;left:0;text-align:left;margin-left:124.45pt;margin-top:37.7pt;width:112pt;height:65.8pt;z-index:251667456" arcsize="10923f"/>
        </w:pict>
      </w:r>
      <w:r w:rsidRPr="00767132">
        <w:rPr>
          <w:noProof/>
        </w:rPr>
        <w:pict>
          <v:roundrect id="_x0000_s1029" style="position:absolute;left:0;text-align:left;margin-left:105.8pt;margin-top:9.25pt;width:291.55pt;height:121.8pt;z-index:251666432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9D1B99" w:rsidRPr="00464679" w:rsidRDefault="009D1B99" w:rsidP="00560136">
                  <w:pPr>
                    <w:jc w:val="center"/>
                    <w:rPr>
                      <w:b/>
                    </w:rPr>
                  </w:pPr>
                  <w:r w:rsidRPr="00464679">
                    <w:rPr>
                      <w:b/>
                    </w:rPr>
                    <w:t>PROSES INTI</w:t>
                  </w:r>
                </w:p>
              </w:txbxContent>
            </v:textbox>
          </v:roundrect>
        </w:pict>
      </w:r>
    </w:p>
    <w:p w:rsidR="00464679" w:rsidRPr="00464679" w:rsidRDefault="00464679" w:rsidP="00464679"/>
    <w:p w:rsidR="00464679" w:rsidRPr="00464679" w:rsidRDefault="00464679" w:rsidP="00464679"/>
    <w:p w:rsidR="00464679" w:rsidRPr="00464679" w:rsidRDefault="00464679" w:rsidP="00464679"/>
    <w:p w:rsidR="00464679" w:rsidRPr="00464679" w:rsidRDefault="00464679" w:rsidP="00464679"/>
    <w:p w:rsidR="00464679" w:rsidRPr="00464679" w:rsidRDefault="00464679" w:rsidP="00464679"/>
    <w:p w:rsidR="00464679" w:rsidRPr="00464679" w:rsidRDefault="00464679" w:rsidP="00464679"/>
    <w:p w:rsidR="00464679" w:rsidRPr="00464679" w:rsidRDefault="00464679" w:rsidP="00464679"/>
    <w:p w:rsidR="00464679" w:rsidRPr="00464679" w:rsidRDefault="00464679" w:rsidP="00464679"/>
    <w:p w:rsidR="00464679" w:rsidRPr="00464679" w:rsidRDefault="00464679" w:rsidP="00464679"/>
    <w:p w:rsidR="00464679" w:rsidRPr="00063395" w:rsidRDefault="00464679" w:rsidP="00063395">
      <w:pPr>
        <w:rPr>
          <w:lang w:val="id-ID"/>
        </w:rPr>
      </w:pPr>
    </w:p>
    <w:p w:rsidR="00464679" w:rsidRDefault="00464679" w:rsidP="00464679">
      <w:pPr>
        <w:ind w:firstLine="720"/>
      </w:pPr>
    </w:p>
    <w:p w:rsidR="00464679" w:rsidRPr="00464679" w:rsidRDefault="00464679" w:rsidP="00464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4679">
        <w:rPr>
          <w:rFonts w:ascii="Times New Roman" w:hAnsi="Times New Roman" w:cs="Times New Roman"/>
          <w:b/>
          <w:bCs/>
          <w:color w:val="000000"/>
          <w:sz w:val="23"/>
          <w:szCs w:val="23"/>
        </w:rPr>
        <w:t>PETA PROSES BISNIS INTI DAN PENDUKUNG</w:t>
      </w:r>
    </w:p>
    <w:p w:rsidR="00464679" w:rsidRDefault="00464679" w:rsidP="00464679">
      <w:pPr>
        <w:ind w:firstLine="720"/>
        <w:jc w:val="center"/>
      </w:pPr>
      <w:r w:rsidRPr="0046467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KECAMATAN </w:t>
      </w:r>
      <w:r w:rsidR="003F48F9">
        <w:rPr>
          <w:rFonts w:ascii="Times New Roman" w:hAnsi="Times New Roman" w:cs="Times New Roman"/>
          <w:b/>
          <w:bCs/>
          <w:color w:val="000000"/>
          <w:sz w:val="23"/>
          <w:szCs w:val="23"/>
        </w:rPr>
        <w:t>P</w:t>
      </w:r>
      <w:r w:rsidR="003F48F9">
        <w:rPr>
          <w:rFonts w:ascii="Times New Roman" w:hAnsi="Times New Roman" w:cs="Times New Roman"/>
          <w:b/>
          <w:bCs/>
          <w:color w:val="000000"/>
          <w:sz w:val="23"/>
          <w:szCs w:val="23"/>
          <w:lang w:val="id-ID"/>
        </w:rPr>
        <w:t>LAOSAN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KABUPATEN MAGETAN</w:t>
      </w:r>
    </w:p>
    <w:p w:rsidR="00464679" w:rsidRDefault="00767132" w:rsidP="00464679">
      <w:pPr>
        <w:ind w:firstLine="720"/>
      </w:pPr>
      <w:r w:rsidRPr="00767132">
        <w:rPr>
          <w:noProof/>
        </w:rPr>
        <w:pict>
          <v:rect id="_x0000_s1036" style="position:absolute;left:0;text-align:left;margin-left:13.35pt;margin-top:13.1pt;width:445.3pt;height:120pt;z-index:25167360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9D1B99" w:rsidRPr="00F16162" w:rsidRDefault="009D1B99">
                  <w:pPr>
                    <w:rPr>
                      <w:b/>
                    </w:rPr>
                  </w:pPr>
                  <w:r w:rsidRPr="00F16162">
                    <w:rPr>
                      <w:b/>
                    </w:rPr>
                    <w:t>Proses Pendukung</w:t>
                  </w:r>
                </w:p>
              </w:txbxContent>
            </v:textbox>
          </v:rect>
        </w:pict>
      </w:r>
    </w:p>
    <w:p w:rsidR="00464679" w:rsidRDefault="00767132" w:rsidP="00464679">
      <w:pPr>
        <w:ind w:firstLine="720"/>
      </w:pPr>
      <w:r w:rsidRPr="00767132">
        <w:rPr>
          <w:noProof/>
        </w:rPr>
        <w:pict>
          <v:shape id="_x0000_s1055" type="#_x0000_t202" style="position:absolute;left:0;text-align:left;margin-left:354.65pt;margin-top:9.95pt;width:81.4pt;height:1in;z-index:251691008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9D1B99" w:rsidRPr="00E62784" w:rsidRDefault="009D1B99" w:rsidP="00E62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278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O</w:t>
                  </w:r>
                </w:p>
                <w:p w:rsidR="009D1B99" w:rsidRPr="00E62784" w:rsidRDefault="009D1B99" w:rsidP="00E6278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6278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Ketatausahaan</w:t>
                  </w:r>
                </w:p>
              </w:txbxContent>
            </v:textbox>
          </v:shape>
        </w:pict>
      </w:r>
      <w:r w:rsidRPr="00767132">
        <w:rPr>
          <w:noProof/>
        </w:rPr>
        <w:pict>
          <v:shape id="_x0000_s1053" type="#_x0000_t202" style="position:absolute;left:0;text-align:left;margin-left:253.3pt;margin-top:10.8pt;width:78.7pt;height:1in;z-index:251688960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9D1B99" w:rsidRPr="00E62784" w:rsidRDefault="009D1B99" w:rsidP="00E62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278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N</w:t>
                  </w:r>
                </w:p>
                <w:p w:rsidR="009D1B99" w:rsidRPr="00E62784" w:rsidRDefault="009D1B99" w:rsidP="00E6278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6278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Koordinasi</w:t>
                  </w:r>
                  <w:r w:rsidR="0021060B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val="id-ID"/>
                    </w:rPr>
                    <w:t xml:space="preserve"> </w:t>
                  </w:r>
                  <w:r w:rsidRPr="00E6278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kegiatan</w:t>
                  </w:r>
                  <w:r w:rsidR="0021060B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val="id-ID"/>
                    </w:rPr>
                    <w:t xml:space="preserve"> </w:t>
                  </w:r>
                  <w:r w:rsidRPr="00E6278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tupoksi</w:t>
                  </w:r>
                </w:p>
              </w:txbxContent>
            </v:textbox>
          </v:shape>
        </w:pict>
      </w:r>
      <w:r w:rsidRPr="00767132">
        <w:rPr>
          <w:noProof/>
        </w:rPr>
        <w:pict>
          <v:shape id="_x0000_s1052" type="#_x0000_t202" style="position:absolute;left:0;text-align:left;margin-left:149.35pt;margin-top:10.8pt;width:84.9pt;height:71.15pt;z-index:251687936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9D1B99" w:rsidRPr="00E62784" w:rsidRDefault="009D1B99" w:rsidP="00E62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278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M</w:t>
                  </w:r>
                </w:p>
                <w:p w:rsidR="009D1B99" w:rsidRPr="00E62784" w:rsidRDefault="009D1B99" w:rsidP="00E6278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6278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Pengkajian</w:t>
                  </w:r>
                  <w:r w:rsidR="0021060B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val="id-ID"/>
                    </w:rPr>
                    <w:t xml:space="preserve"> </w:t>
                  </w:r>
                  <w:r w:rsidRPr="00E6278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kebijakan</w:t>
                  </w:r>
                  <w:r w:rsidR="0021060B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val="id-ID"/>
                    </w:rPr>
                    <w:t xml:space="preserve"> </w:t>
                  </w:r>
                  <w:r w:rsidRPr="00E6278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teknis</w:t>
                  </w:r>
                </w:p>
              </w:txbxContent>
            </v:textbox>
          </v:shape>
        </w:pict>
      </w:r>
      <w:r w:rsidRPr="00767132">
        <w:rPr>
          <w:noProof/>
        </w:rPr>
        <w:pict>
          <v:shape id="_x0000_s1054" type="#_x0000_t202" style="position:absolute;left:0;text-align:left;margin-left:28.45pt;margin-top:10.8pt;width:96pt;height:1in;z-index:251689984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9D1B99" w:rsidRPr="00E62784" w:rsidRDefault="009D1B99" w:rsidP="00E627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278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L</w:t>
                  </w:r>
                </w:p>
                <w:p w:rsidR="009D1B99" w:rsidRPr="00E62784" w:rsidRDefault="009D1B99" w:rsidP="00E6278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6278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Perencanaan</w:t>
                  </w:r>
                  <w:r w:rsidR="0021060B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val="id-ID"/>
                    </w:rPr>
                    <w:t xml:space="preserve"> </w:t>
                  </w:r>
                  <w:r w:rsidRPr="00E6278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KebijakanTeknis</w:t>
                  </w:r>
                </w:p>
              </w:txbxContent>
            </v:textbox>
          </v:shape>
        </w:pict>
      </w:r>
    </w:p>
    <w:p w:rsidR="00464679" w:rsidRDefault="00464679" w:rsidP="00464679">
      <w:pPr>
        <w:ind w:firstLine="720"/>
      </w:pPr>
    </w:p>
    <w:p w:rsidR="00464679" w:rsidRDefault="00464679" w:rsidP="00464679">
      <w:pPr>
        <w:ind w:firstLine="720"/>
      </w:pPr>
    </w:p>
    <w:p w:rsidR="00464679" w:rsidRDefault="00464679" w:rsidP="00464679">
      <w:pPr>
        <w:ind w:firstLine="720"/>
      </w:pPr>
    </w:p>
    <w:p w:rsidR="00464679" w:rsidRDefault="00767132" w:rsidP="00464679">
      <w:pPr>
        <w:ind w:firstLine="720"/>
      </w:pPr>
      <w:r w:rsidRPr="00767132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6" type="#_x0000_t67" style="position:absolute;left:0;text-align:left;margin-left:234.25pt;margin-top:5.9pt;width:38.25pt;height:39.1pt;z-index:251707392"/>
        </w:pict>
      </w:r>
    </w:p>
    <w:p w:rsidR="00392EE1" w:rsidRDefault="00767132" w:rsidP="00464679">
      <w:pPr>
        <w:ind w:firstLine="720"/>
      </w:pPr>
      <w:r w:rsidRPr="00767132">
        <w:rPr>
          <w:noProof/>
        </w:rPr>
        <w:pict>
          <v:shape id="_x0000_s1082" type="#_x0000_t202" style="position:absolute;left:0;text-align:left;margin-left:73.8pt;margin-top:88pt;width:91.55pt;height:58.7pt;z-index:25171148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9D1B99" w:rsidRDefault="009D1B99" w:rsidP="00392EE1">
                  <w:pPr>
                    <w:jc w:val="center"/>
                  </w:pPr>
                  <w:r>
                    <w:t>A</w:t>
                  </w:r>
                </w:p>
                <w:p w:rsidR="009D1B99" w:rsidRDefault="009D1B99" w:rsidP="00392EE1">
                  <w:pPr>
                    <w:jc w:val="center"/>
                  </w:pPr>
                  <w:r>
                    <w:t>Sosialisasi</w:t>
                  </w:r>
                </w:p>
              </w:txbxContent>
            </v:textbox>
          </v:shape>
        </w:pict>
      </w:r>
      <w:r w:rsidRPr="00767132">
        <w:rPr>
          <w:noProof/>
        </w:rPr>
        <w:pict>
          <v:shape id="_x0000_s1078" type="#_x0000_t202" style="position:absolute;left:0;text-align:left;margin-left:458.65pt;margin-top:25.8pt;width:27.55pt;height:327.1pt;z-index:25170944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9D1B99" w:rsidRDefault="009D1B99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S </w:t>
                  </w:r>
                </w:p>
                <w:p w:rsidR="009D1B99" w:rsidRDefault="009D1B99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T </w:t>
                  </w:r>
                </w:p>
                <w:p w:rsidR="009D1B99" w:rsidRDefault="009D1B99" w:rsidP="00E466F9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A </w:t>
                  </w:r>
                </w:p>
                <w:p w:rsidR="009D1B99" w:rsidRDefault="009D1B99" w:rsidP="00E466F9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K</w:t>
                  </w:r>
                </w:p>
                <w:p w:rsidR="009D1B99" w:rsidRDefault="009D1B99" w:rsidP="00E466F9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E </w:t>
                  </w:r>
                </w:p>
                <w:p w:rsidR="009D1B99" w:rsidRDefault="009D1B99" w:rsidP="00E466F9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H </w:t>
                  </w:r>
                </w:p>
                <w:p w:rsidR="009D1B99" w:rsidRDefault="009D1B99" w:rsidP="00E466F9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O </w:t>
                  </w:r>
                </w:p>
                <w:p w:rsidR="009D1B99" w:rsidRDefault="009D1B99" w:rsidP="00E466F9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L </w:t>
                  </w:r>
                </w:p>
                <w:p w:rsidR="009D1B99" w:rsidRDefault="009D1B99" w:rsidP="00E466F9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D </w:t>
                  </w:r>
                </w:p>
                <w:p w:rsidR="009D1B99" w:rsidRDefault="009D1B99" w:rsidP="00E466F9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E </w:t>
                  </w:r>
                </w:p>
                <w:p w:rsidR="009D1B99" w:rsidRPr="00E466F9" w:rsidRDefault="009D1B99" w:rsidP="00E466F9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R </w:t>
                  </w:r>
                </w:p>
              </w:txbxContent>
            </v:textbox>
          </v:shape>
        </w:pict>
      </w:r>
      <w:r w:rsidRPr="00767132">
        <w:rPr>
          <w:noProof/>
        </w:rPr>
        <w:pict>
          <v:shape id="_x0000_s1077" type="#_x0000_t202" style="position:absolute;left:0;text-align:left;margin-left:-11.55pt;margin-top:25.8pt;width:30.2pt;height:327.1pt;z-index:25170841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9D1B99" w:rsidRPr="00E466F9" w:rsidRDefault="009D1B99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>M</w:t>
                  </w:r>
                </w:p>
                <w:p w:rsidR="009D1B99" w:rsidRPr="00E466F9" w:rsidRDefault="009D1B99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>A</w:t>
                  </w:r>
                </w:p>
                <w:p w:rsidR="009D1B99" w:rsidRPr="00E466F9" w:rsidRDefault="009D1B99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S </w:t>
                  </w:r>
                </w:p>
                <w:p w:rsidR="009D1B99" w:rsidRPr="00E466F9" w:rsidRDefault="009D1B99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Y </w:t>
                  </w:r>
                </w:p>
                <w:p w:rsidR="009D1B99" w:rsidRPr="00E466F9" w:rsidRDefault="009D1B99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A </w:t>
                  </w:r>
                </w:p>
                <w:p w:rsidR="009D1B99" w:rsidRPr="00E466F9" w:rsidRDefault="009D1B99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R </w:t>
                  </w:r>
                </w:p>
                <w:p w:rsidR="009D1B99" w:rsidRPr="00E466F9" w:rsidRDefault="009D1B99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A </w:t>
                  </w:r>
                </w:p>
                <w:p w:rsidR="009D1B99" w:rsidRPr="00E466F9" w:rsidRDefault="009D1B99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K </w:t>
                  </w:r>
                </w:p>
                <w:p w:rsidR="009D1B99" w:rsidRPr="00E466F9" w:rsidRDefault="009D1B99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A </w:t>
                  </w:r>
                </w:p>
                <w:p w:rsidR="009D1B99" w:rsidRPr="00E466F9" w:rsidRDefault="009D1B99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>T</w:t>
                  </w:r>
                </w:p>
              </w:txbxContent>
            </v:textbox>
          </v:shape>
        </w:pict>
      </w:r>
      <w:r w:rsidRPr="00767132">
        <w:rPr>
          <w:noProof/>
        </w:rPr>
        <w:pict>
          <v:shape id="_x0000_s1070" type="#_x0000_t202" style="position:absolute;left:0;text-align:left;margin-left:28.45pt;margin-top:448pt;width:96pt;height:58.7pt;z-index:251702272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9D1B99" w:rsidRPr="00E466F9" w:rsidRDefault="009D1B99" w:rsidP="00E466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G</w:t>
                  </w:r>
                </w:p>
                <w:p w:rsidR="009D1B99" w:rsidRPr="00E466F9" w:rsidRDefault="009D1B99" w:rsidP="00E466F9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Data dan SI</w:t>
                  </w:r>
                </w:p>
              </w:txbxContent>
            </v:textbox>
          </v:shape>
        </w:pict>
      </w:r>
      <w:r w:rsidRPr="00767132">
        <w:rPr>
          <w:noProof/>
        </w:rPr>
        <w:pict>
          <v:shape id="_x0000_s1071" type="#_x0000_t202" style="position:absolute;left:0;text-align:left;margin-left:140.85pt;margin-top:448pt;width:84.05pt;height:58.7pt;z-index:251703296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9D1B99" w:rsidRPr="00E466F9" w:rsidRDefault="009D1B99" w:rsidP="00E466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H</w:t>
                  </w:r>
                </w:p>
                <w:p w:rsidR="009D1B99" w:rsidRDefault="009D1B99" w:rsidP="00E466F9">
                  <w:pPr>
                    <w:jc w:val="center"/>
                  </w:pPr>
                  <w:r w:rsidRPr="00E466F9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TI dan</w:t>
                  </w:r>
                  <w:r w:rsidR="0021060B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val="id-ID"/>
                    </w:rPr>
                    <w:t xml:space="preserve"> </w:t>
                  </w:r>
                  <w:r w:rsidRPr="00E466F9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Komunikas</w:t>
                  </w: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i</w:t>
                  </w:r>
                </w:p>
              </w:txbxContent>
            </v:textbox>
          </v:shape>
        </w:pict>
      </w:r>
      <w:r w:rsidRPr="00767132">
        <w:rPr>
          <w:noProof/>
        </w:rPr>
        <w:pict>
          <v:shape id="_x0000_s1074" type="#_x0000_t202" style="position:absolute;left:0;text-align:left;margin-left:196.9pt;margin-top:536.9pt;width:82.7pt;height:57.75pt;z-index:251706368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9D1B99" w:rsidRPr="00E466F9" w:rsidRDefault="009D1B99" w:rsidP="00E466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K</w:t>
                  </w:r>
                </w:p>
                <w:p w:rsidR="009D1B99" w:rsidRDefault="009D1B99" w:rsidP="00E466F9">
                  <w:pPr>
                    <w:jc w:val="center"/>
                  </w:pPr>
                  <w:r w:rsidRPr="00E466F9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Kepegawaian</w:t>
                  </w:r>
                </w:p>
              </w:txbxContent>
            </v:textbox>
          </v:shape>
        </w:pict>
      </w:r>
      <w:r w:rsidRPr="00767132">
        <w:rPr>
          <w:noProof/>
        </w:rPr>
        <w:pict>
          <v:shape id="_x0000_s1073" type="#_x0000_t202" style="position:absolute;left:0;text-align:left;margin-left:361.4pt;margin-top:448pt;width:74.65pt;height:50.7pt;z-index:251705344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9D1B99" w:rsidRPr="00E466F9" w:rsidRDefault="009D1B99" w:rsidP="00E466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J</w:t>
                  </w:r>
                </w:p>
                <w:p w:rsidR="009D1B99" w:rsidRPr="00E466F9" w:rsidRDefault="009D1B99" w:rsidP="00E466F9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Sarpras</w:t>
                  </w:r>
                </w:p>
              </w:txbxContent>
            </v:textbox>
          </v:shape>
        </w:pict>
      </w:r>
      <w:r w:rsidRPr="00767132">
        <w:rPr>
          <w:noProof/>
        </w:rPr>
        <w:pict>
          <v:shape id="_x0000_s1072" type="#_x0000_t202" style="position:absolute;left:0;text-align:left;margin-left:242.65pt;margin-top:448pt;width:89.35pt;height:50.7pt;z-index:251704320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9D1B99" w:rsidRPr="00E466F9" w:rsidRDefault="009D1B99" w:rsidP="00E466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I</w:t>
                  </w:r>
                </w:p>
                <w:p w:rsidR="009D1B99" w:rsidRDefault="009D1B99" w:rsidP="00E466F9">
                  <w:pPr>
                    <w:jc w:val="center"/>
                  </w:pPr>
                  <w:r w:rsidRPr="00E466F9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Keuangan</w:t>
                  </w:r>
                </w:p>
              </w:txbxContent>
            </v:textbox>
          </v:shape>
        </w:pict>
      </w:r>
      <w:r w:rsidRPr="00767132">
        <w:rPr>
          <w:noProof/>
        </w:rPr>
        <w:pict>
          <v:shape id="_x0000_s1062" type="#_x0000_t68" style="position:absolute;left:0;text-align:left;margin-left:219.15pt;margin-top:359.1pt;width:44.45pt;height:40.9pt;z-index:251694080"/>
        </w:pict>
      </w:r>
      <w:r w:rsidRPr="00767132">
        <w:rPr>
          <w:noProof/>
        </w:rPr>
        <w:pict>
          <v:shape id="_x0000_s1069" type="#_x0000_t202" style="position:absolute;left:0;text-align:left;margin-left:305.75pt;margin-top:224.9pt;width:84pt;height:63.1pt;z-index:25170124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9D1B99" w:rsidRPr="00E466F9" w:rsidRDefault="009D1B99" w:rsidP="00E466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E466F9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F.</w:t>
                  </w:r>
                </w:p>
                <w:p w:rsidR="009D1B99" w:rsidRPr="00E466F9" w:rsidRDefault="009D1B99" w:rsidP="00E466F9">
                  <w:pPr>
                    <w:jc w:val="center"/>
                    <w:rPr>
                      <w:sz w:val="24"/>
                      <w:szCs w:val="24"/>
                    </w:rPr>
                  </w:pPr>
                  <w:r w:rsidRPr="00E466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Pembangunan wilayah</w:t>
                  </w:r>
                </w:p>
              </w:txbxContent>
            </v:textbox>
          </v:shape>
        </w:pict>
      </w:r>
      <w:r w:rsidRPr="00767132">
        <w:rPr>
          <w:noProof/>
        </w:rPr>
        <w:pict>
          <v:shape id="_x0000_s1068" type="#_x0000_t202" style="position:absolute;left:0;text-align:left;margin-left:189.8pt;margin-top:224.9pt;width:94.65pt;height:63.1pt;z-index:25170022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9D1B99" w:rsidRPr="00E466F9" w:rsidRDefault="009D1B99" w:rsidP="00E466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66F9">
                    <w:rPr>
                      <w:rFonts w:ascii="Times New Roman" w:hAnsi="Times New Roman" w:cs="Times New Roman"/>
                      <w:color w:val="000000"/>
                    </w:rPr>
                    <w:t>E.</w:t>
                  </w:r>
                </w:p>
                <w:p w:rsidR="009D1B99" w:rsidRPr="00E466F9" w:rsidRDefault="009D1B99" w:rsidP="00E466F9">
                  <w:pPr>
                    <w:jc w:val="center"/>
                  </w:pPr>
                  <w:r w:rsidRPr="00E466F9">
                    <w:rPr>
                      <w:rFonts w:ascii="Times New Roman" w:hAnsi="Times New Roman" w:cs="Times New Roman"/>
                      <w:color w:val="000000"/>
                    </w:rPr>
                    <w:t>Pembinaan</w:t>
                  </w:r>
                  <w:r w:rsidR="0021060B">
                    <w:rPr>
                      <w:rFonts w:ascii="Times New Roman" w:hAnsi="Times New Roman" w:cs="Times New Roman"/>
                      <w:color w:val="000000"/>
                      <w:lang w:val="id-ID"/>
                    </w:rPr>
                    <w:t xml:space="preserve"> </w:t>
                  </w:r>
                  <w:r w:rsidRPr="00E466F9">
                    <w:rPr>
                      <w:rFonts w:ascii="Times New Roman" w:hAnsi="Times New Roman" w:cs="Times New Roman"/>
                      <w:color w:val="000000"/>
                    </w:rPr>
                    <w:t>kelembagaan</w:t>
                  </w:r>
                  <w:r w:rsidR="0021060B">
                    <w:rPr>
                      <w:rFonts w:ascii="Times New Roman" w:hAnsi="Times New Roman" w:cs="Times New Roman"/>
                      <w:color w:val="000000"/>
                      <w:lang w:val="id-ID"/>
                    </w:rPr>
                    <w:t xml:space="preserve"> </w:t>
                  </w:r>
                  <w:r w:rsidRPr="00E466F9">
                    <w:rPr>
                      <w:rFonts w:ascii="Times New Roman" w:hAnsi="Times New Roman" w:cs="Times New Roman"/>
                      <w:color w:val="000000"/>
                    </w:rPr>
                    <w:t>masyarakat</w:t>
                  </w:r>
                </w:p>
              </w:txbxContent>
            </v:textbox>
          </v:shape>
        </w:pict>
      </w:r>
      <w:r w:rsidRPr="00767132">
        <w:rPr>
          <w:noProof/>
        </w:rPr>
        <w:pict>
          <v:shape id="_x0000_s1066" type="#_x0000_t202" style="position:absolute;left:0;text-align:left;margin-left:305.75pt;margin-top:83.55pt;width:85.3pt;height:63.15pt;z-index:25169817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66">
              <w:txbxContent>
                <w:p w:rsidR="009D1B99" w:rsidRDefault="009D1B99" w:rsidP="00E466F9">
                  <w:pPr>
                    <w:jc w:val="center"/>
                  </w:pPr>
                  <w:r>
                    <w:t>C</w:t>
                  </w:r>
                </w:p>
                <w:p w:rsidR="009D1B99" w:rsidRDefault="009D1B99" w:rsidP="00E466F9">
                  <w:pPr>
                    <w:jc w:val="center"/>
                  </w:pPr>
                  <w:r>
                    <w:t>Pelayanan</w:t>
                  </w:r>
                  <w:r w:rsidR="0021060B">
                    <w:rPr>
                      <w:lang w:val="id-ID"/>
                    </w:rPr>
                    <w:t xml:space="preserve"> </w:t>
                  </w:r>
                  <w:r>
                    <w:t>Perizinan</w:t>
                  </w:r>
                </w:p>
              </w:txbxContent>
            </v:textbox>
          </v:shape>
        </w:pict>
      </w:r>
      <w:r w:rsidRPr="00767132">
        <w:rPr>
          <w:noProof/>
        </w:rPr>
        <w:pict>
          <v:shape id="_x0000_s1065" type="#_x0000_t202" style="position:absolute;left:0;text-align:left;margin-left:189.8pt;margin-top:83.55pt;width:89.8pt;height:63.15pt;z-index:25169715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9D1B99" w:rsidRDefault="009D1B99" w:rsidP="00E466F9">
                  <w:pPr>
                    <w:jc w:val="center"/>
                  </w:pPr>
                  <w:r>
                    <w:t>B</w:t>
                  </w:r>
                </w:p>
                <w:p w:rsidR="009D1B99" w:rsidRDefault="009D1B99" w:rsidP="00E466F9">
                  <w:pPr>
                    <w:jc w:val="center"/>
                  </w:pPr>
                  <w:r>
                    <w:t>Pelayanan non perizinan</w:t>
                  </w:r>
                </w:p>
              </w:txbxContent>
            </v:textbox>
          </v:shape>
        </w:pict>
      </w:r>
      <w:r w:rsidRPr="00767132">
        <w:rPr>
          <w:noProof/>
        </w:rPr>
        <w:pict>
          <v:shape id="_x0000_s1067" type="#_x0000_t202" style="position:absolute;left:0;text-align:left;margin-left:73.8pt;margin-top:224.9pt;width:100.4pt;height:63.1pt;z-index:25169920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tbl>
                  <w:tblPr>
                    <w:tblW w:w="0" w:type="auto"/>
                    <w:tblInd w:w="-10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665"/>
                    <w:gridCol w:w="360"/>
                  </w:tblGrid>
                  <w:tr w:rsidR="009D1B99" w:rsidRPr="00E466F9">
                    <w:trPr>
                      <w:trHeight w:val="441"/>
                    </w:trPr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1B99" w:rsidRPr="00E466F9" w:rsidRDefault="009D1B99" w:rsidP="00E466F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466F9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D.</w:t>
                        </w:r>
                      </w:p>
                      <w:p w:rsidR="009D1B99" w:rsidRPr="00E466F9" w:rsidRDefault="009D1B99" w:rsidP="00E466F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466F9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Peningkatan</w:t>
                        </w:r>
                      </w:p>
                      <w:p w:rsidR="009D1B99" w:rsidRPr="00E466F9" w:rsidRDefault="0021060B" w:rsidP="00E466F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466F9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K</w:t>
                        </w:r>
                        <w:r w:rsidR="009D1B99" w:rsidRPr="00E466F9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apasitas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id-ID"/>
                          </w:rPr>
                          <w:t xml:space="preserve"> </w:t>
                        </w:r>
                        <w:r w:rsidR="009D1B99" w:rsidRPr="00E466F9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dan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id-ID"/>
                          </w:rPr>
                          <w:t xml:space="preserve"> </w:t>
                        </w:r>
                        <w:r w:rsidR="009D1B99" w:rsidRPr="00E466F9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pengembangan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id-ID"/>
                          </w:rPr>
                          <w:t xml:space="preserve"> </w:t>
                        </w:r>
                        <w:r w:rsidR="009D1B99" w:rsidRPr="00E466F9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partisipas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id-ID"/>
                          </w:rPr>
                          <w:t xml:space="preserve"> </w:t>
                        </w:r>
                        <w:r w:rsidR="009D1B99" w:rsidRPr="00E466F9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imasyarakat</w:t>
                        </w:r>
                      </w:p>
                    </w:tc>
                    <w:tc>
                      <w:tcPr>
                        <w:tcW w:w="360" w:type="dxa"/>
                      </w:tcPr>
                      <w:p w:rsidR="009D1B99" w:rsidRPr="00E466F9" w:rsidRDefault="009D1B9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D1B99" w:rsidRPr="00E466F9" w:rsidRDefault="009D1B9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67132">
        <w:rPr>
          <w:noProof/>
        </w:rPr>
        <w:pict>
          <v:shape id="_x0000_s1063" type="#_x0000_t202" style="position:absolute;left:0;text-align:left;margin-left:62.2pt;margin-top:205.35pt;width:351.55pt;height:99.55pt;z-index:25169510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tbl>
                  <w:tblPr>
                    <w:tblW w:w="0" w:type="auto"/>
                    <w:tblInd w:w="-10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88"/>
                    <w:gridCol w:w="360"/>
                  </w:tblGrid>
                  <w:tr w:rsidR="009D1B99" w:rsidRPr="00E466F9" w:rsidTr="00E466F9">
                    <w:trPr>
                      <w:trHeight w:val="110"/>
                    </w:trPr>
                    <w:tc>
                      <w:tcPr>
                        <w:tcW w:w="3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1B99" w:rsidRPr="00E466F9" w:rsidRDefault="009D1B99" w:rsidP="00E466F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b/>
                            <w:color w:val="000000"/>
                          </w:rPr>
                        </w:pPr>
                        <w:r w:rsidRPr="00E466F9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>PemberdayaanMasyarakat</w:t>
                        </w:r>
                      </w:p>
                    </w:tc>
                    <w:tc>
                      <w:tcPr>
                        <w:tcW w:w="360" w:type="dxa"/>
                      </w:tcPr>
                      <w:p w:rsidR="009D1B99" w:rsidRPr="00E466F9" w:rsidRDefault="009D1B99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9D1B99" w:rsidRDefault="009D1B99"/>
              </w:txbxContent>
            </v:textbox>
          </v:shape>
        </w:pict>
      </w:r>
      <w:r w:rsidRPr="00767132">
        <w:rPr>
          <w:noProof/>
        </w:rPr>
        <w:pict>
          <v:shape id="_x0000_s1061" type="#_x0000_t202" style="position:absolute;left:0;text-align:left;margin-left:62.2pt;margin-top:58.7pt;width:358.25pt;height:99.5pt;z-index:25169305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tbl>
                  <w:tblPr>
                    <w:tblW w:w="0" w:type="auto"/>
                    <w:tblInd w:w="-10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68"/>
                    <w:gridCol w:w="360"/>
                  </w:tblGrid>
                  <w:tr w:rsidR="009D1B99" w:rsidRPr="00E466F9" w:rsidTr="00E466F9">
                    <w:trPr>
                      <w:trHeight w:val="110"/>
                    </w:trPr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1B99" w:rsidRPr="00E466F9" w:rsidRDefault="009D1B99" w:rsidP="00E466F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b/>
                            <w:color w:val="000000"/>
                          </w:rPr>
                        </w:pPr>
                        <w:r w:rsidRPr="00E466F9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>Pelayana</w:t>
                        </w:r>
                        <w:r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>n</w:t>
                        </w:r>
                      </w:p>
                    </w:tc>
                    <w:tc>
                      <w:tcPr>
                        <w:tcW w:w="360" w:type="dxa"/>
                      </w:tcPr>
                      <w:p w:rsidR="009D1B99" w:rsidRPr="00E466F9" w:rsidRDefault="009D1B99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9D1B99" w:rsidRDefault="009D1B99"/>
              </w:txbxContent>
            </v:textbox>
          </v:shape>
        </w:pict>
      </w:r>
      <w:r w:rsidRPr="00767132">
        <w:rPr>
          <w:noProof/>
        </w:rPr>
        <w:pict>
          <v:shape id="_x0000_s1058" type="#_x0000_t202" style="position:absolute;left:0;text-align:left;margin-left:50.65pt;margin-top:19.55pt;width:376.9pt;height:333.35pt;z-index:25169203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9D1B99" w:rsidRDefault="009D1B99">
                  <w:r>
                    <w:rPr>
                      <w:b/>
                      <w:bCs/>
                    </w:rPr>
                    <w:t>Proses Inti</w:t>
                  </w:r>
                </w:p>
              </w:txbxContent>
            </v:textbox>
          </v:shape>
        </w:pict>
      </w:r>
    </w:p>
    <w:p w:rsidR="00392EE1" w:rsidRPr="00392EE1" w:rsidRDefault="00392EE1" w:rsidP="00392EE1"/>
    <w:p w:rsidR="00392EE1" w:rsidRPr="00392EE1" w:rsidRDefault="00392EE1" w:rsidP="00392EE1"/>
    <w:p w:rsidR="00392EE1" w:rsidRPr="00392EE1" w:rsidRDefault="00392EE1" w:rsidP="00392EE1"/>
    <w:p w:rsidR="00392EE1" w:rsidRPr="00392EE1" w:rsidRDefault="00392EE1" w:rsidP="00392EE1"/>
    <w:p w:rsidR="00392EE1" w:rsidRPr="00392EE1" w:rsidRDefault="00392EE1" w:rsidP="00392EE1"/>
    <w:p w:rsidR="00392EE1" w:rsidRPr="00392EE1" w:rsidRDefault="00767132" w:rsidP="00392EE1">
      <w:r w:rsidRPr="00767132"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84" type="#_x0000_t69" style="position:absolute;margin-left:430.2pt;margin-top:5.55pt;width:26.65pt;height:34.65pt;z-index:251713536"/>
        </w:pict>
      </w:r>
      <w:r w:rsidRPr="00767132">
        <w:rPr>
          <w:noProof/>
        </w:rPr>
        <w:pict>
          <v:shape id="_x0000_s1083" type="#_x0000_t69" style="position:absolute;margin-left:18.65pt;margin-top:18.05pt;width:26.65pt;height:34.65pt;z-index:251712512"/>
        </w:pict>
      </w:r>
    </w:p>
    <w:p w:rsidR="00392EE1" w:rsidRPr="00392EE1" w:rsidRDefault="00392EE1" w:rsidP="00392EE1"/>
    <w:p w:rsidR="00392EE1" w:rsidRPr="00392EE1" w:rsidRDefault="00392EE1" w:rsidP="00392EE1"/>
    <w:p w:rsidR="00392EE1" w:rsidRPr="00063395" w:rsidRDefault="00392EE1" w:rsidP="00392EE1">
      <w:pPr>
        <w:rPr>
          <w:lang w:val="id-ID"/>
        </w:rPr>
      </w:pPr>
    </w:p>
    <w:p w:rsidR="00392EE1" w:rsidRPr="00392EE1" w:rsidRDefault="00767132" w:rsidP="00392EE1">
      <w:r w:rsidRPr="00767132">
        <w:rPr>
          <w:noProof/>
        </w:rPr>
        <w:lastRenderedPageBreak/>
        <w:pict>
          <v:rect id="_x0000_s1045" style="position:absolute;margin-left:14.15pt;margin-top:8.95pt;width:440pt;height:81.8pt;z-index:25168179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9D1B99" w:rsidRPr="00F16162" w:rsidRDefault="009D1B99" w:rsidP="00E466F9">
                  <w:pPr>
                    <w:rPr>
                      <w:b/>
                    </w:rPr>
                  </w:pPr>
                  <w:r w:rsidRPr="00F16162">
                    <w:rPr>
                      <w:b/>
                    </w:rPr>
                    <w:t>Proses Pendukung</w:t>
                  </w:r>
                </w:p>
                <w:p w:rsidR="009D1B99" w:rsidRPr="00E466F9" w:rsidRDefault="009D1B99" w:rsidP="00E466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46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G </w:t>
                  </w:r>
                </w:p>
                <w:p w:rsidR="009D1B99" w:rsidRDefault="009D1B99" w:rsidP="00E466F9">
                  <w:r w:rsidRPr="00E46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Data dan SI</w:t>
                  </w:r>
                </w:p>
              </w:txbxContent>
            </v:textbox>
          </v:rect>
        </w:pict>
      </w:r>
    </w:p>
    <w:p w:rsidR="00392EE1" w:rsidRPr="00392EE1" w:rsidRDefault="00392EE1" w:rsidP="00392EE1"/>
    <w:p w:rsidR="00392EE1" w:rsidRPr="00392EE1" w:rsidRDefault="00392EE1" w:rsidP="00392EE1"/>
    <w:p w:rsidR="00063395" w:rsidRPr="00063395" w:rsidRDefault="00063395" w:rsidP="00392EE1">
      <w:pPr>
        <w:rPr>
          <w:lang w:val="id-ID"/>
        </w:rPr>
      </w:pPr>
    </w:p>
    <w:p w:rsidR="00392EE1" w:rsidRPr="00392EE1" w:rsidRDefault="00392EE1" w:rsidP="006B67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0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Pengelompokan</w:t>
      </w:r>
      <w:r w:rsidR="00690E68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</w:t>
      </w:r>
      <w:r w:rsidRPr="00690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Pelaksanaan</w:t>
      </w:r>
      <w:r w:rsidR="00690E68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</w:t>
      </w:r>
      <w:r w:rsidRPr="00690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Tugas</w:t>
      </w:r>
    </w:p>
    <w:p w:rsidR="00392EE1" w:rsidRDefault="00392EE1" w:rsidP="006B672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2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Kecamatan</w:t>
      </w:r>
      <w:r w:rsidR="00690E68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 Plaosan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Kabupaten</w:t>
      </w:r>
      <w:r w:rsidR="00690E68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Magetan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5850"/>
        <w:gridCol w:w="1620"/>
        <w:gridCol w:w="1548"/>
      </w:tblGrid>
      <w:tr w:rsidR="00392EE1" w:rsidTr="00392EE1">
        <w:tc>
          <w:tcPr>
            <w:tcW w:w="558" w:type="dxa"/>
            <w:vAlign w:val="center"/>
          </w:tcPr>
          <w:p w:rsidR="00392EE1" w:rsidRDefault="00392EE1" w:rsidP="006B672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850" w:type="dxa"/>
            <w:vAlign w:val="center"/>
          </w:tcPr>
          <w:p w:rsidR="00392EE1" w:rsidRDefault="00392EE1" w:rsidP="00392E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TUGAS</w:t>
            </w:r>
          </w:p>
        </w:tc>
        <w:tc>
          <w:tcPr>
            <w:tcW w:w="1620" w:type="dxa"/>
            <w:vAlign w:val="center"/>
          </w:tcPr>
          <w:p w:rsidR="00392EE1" w:rsidRDefault="00392EE1" w:rsidP="00392E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KLASIFIKASI FUNGSI</w:t>
            </w:r>
          </w:p>
        </w:tc>
        <w:tc>
          <w:tcPr>
            <w:tcW w:w="1548" w:type="dxa"/>
            <w:vAlign w:val="center"/>
          </w:tcPr>
          <w:p w:rsidR="00392EE1" w:rsidRDefault="00392EE1" w:rsidP="00392E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PENGGAMBARAN DALAM PETA</w:t>
            </w:r>
          </w:p>
        </w:tc>
      </w:tr>
      <w:tr w:rsidR="00392EE1" w:rsidTr="00E85262">
        <w:tc>
          <w:tcPr>
            <w:tcW w:w="55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0" w:type="dxa"/>
          </w:tcPr>
          <w:p w:rsidR="00392EE1" w:rsidRPr="006B672C" w:rsidRDefault="00392EE1" w:rsidP="006B672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Pelaksanaan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peningkatan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kapasitas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dan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pengembangan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partisipasi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masyarakat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dalam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perijinan</w:t>
            </w:r>
          </w:p>
        </w:tc>
        <w:tc>
          <w:tcPr>
            <w:tcW w:w="1620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Utama</w:t>
            </w:r>
          </w:p>
        </w:tc>
        <w:tc>
          <w:tcPr>
            <w:tcW w:w="154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Kotak A</w:t>
            </w:r>
          </w:p>
        </w:tc>
      </w:tr>
      <w:tr w:rsidR="00392EE1" w:rsidTr="00E85262">
        <w:tc>
          <w:tcPr>
            <w:tcW w:w="55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0" w:type="dxa"/>
          </w:tcPr>
          <w:p w:rsidR="00392EE1" w:rsidRPr="006B672C" w:rsidRDefault="00392EE1" w:rsidP="006B672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Penyelenggaraan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pelayanan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perijinan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dan non perijinan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sesuai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kewenangan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Kecamatan</w:t>
            </w:r>
          </w:p>
        </w:tc>
        <w:tc>
          <w:tcPr>
            <w:tcW w:w="1620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Utama</w:t>
            </w:r>
          </w:p>
        </w:tc>
        <w:tc>
          <w:tcPr>
            <w:tcW w:w="154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Kotak B, C</w:t>
            </w:r>
          </w:p>
        </w:tc>
      </w:tr>
      <w:tr w:rsidR="00392EE1" w:rsidTr="00E85262">
        <w:tc>
          <w:tcPr>
            <w:tcW w:w="55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0" w:type="dxa"/>
          </w:tcPr>
          <w:p w:rsidR="00392EE1" w:rsidRPr="006B672C" w:rsidRDefault="00392EE1" w:rsidP="006B672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Pelaksanaan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peningkatan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kapasitas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dan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pengembangan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partisipasi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masyarakat</w:t>
            </w:r>
          </w:p>
        </w:tc>
        <w:tc>
          <w:tcPr>
            <w:tcW w:w="1620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Utama</w:t>
            </w:r>
          </w:p>
        </w:tc>
        <w:tc>
          <w:tcPr>
            <w:tcW w:w="154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Kotak D</w:t>
            </w:r>
          </w:p>
        </w:tc>
      </w:tr>
      <w:tr w:rsidR="00392EE1" w:rsidTr="00E85262">
        <w:tc>
          <w:tcPr>
            <w:tcW w:w="55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0" w:type="dxa"/>
          </w:tcPr>
          <w:p w:rsidR="00392EE1" w:rsidRPr="006B672C" w:rsidRDefault="00392EE1" w:rsidP="006B672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Pelaksanaan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pembinaan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Kelembagaan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Masyarakat</w:t>
            </w:r>
          </w:p>
        </w:tc>
        <w:tc>
          <w:tcPr>
            <w:tcW w:w="1620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Utama</w:t>
            </w:r>
          </w:p>
        </w:tc>
        <w:tc>
          <w:tcPr>
            <w:tcW w:w="154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Kotak E</w:t>
            </w:r>
          </w:p>
        </w:tc>
      </w:tr>
      <w:tr w:rsidR="00392EE1" w:rsidTr="00E85262">
        <w:tc>
          <w:tcPr>
            <w:tcW w:w="55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50" w:type="dxa"/>
          </w:tcPr>
          <w:p w:rsidR="00392EE1" w:rsidRPr="006B672C" w:rsidRDefault="00392EE1" w:rsidP="006B672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Pelaksanaan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pembangunan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wilayah yang sifatnya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pemeliharaan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prasarana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dan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fasilitas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umum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sesuai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kewenangan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Kecamatan</w:t>
            </w:r>
          </w:p>
        </w:tc>
        <w:tc>
          <w:tcPr>
            <w:tcW w:w="1620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Utama</w:t>
            </w:r>
          </w:p>
        </w:tc>
        <w:tc>
          <w:tcPr>
            <w:tcW w:w="154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Kotak F</w:t>
            </w:r>
          </w:p>
        </w:tc>
      </w:tr>
      <w:tr w:rsidR="00392EE1" w:rsidTr="00E85262">
        <w:tc>
          <w:tcPr>
            <w:tcW w:w="55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50" w:type="dxa"/>
          </w:tcPr>
          <w:p w:rsidR="00392EE1" w:rsidRPr="006B672C" w:rsidRDefault="00392EE1" w:rsidP="006B672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Pelaksanaan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pengelolaan data dan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690E68">
              <w:rPr>
                <w:rFonts w:ascii="Times New Roman" w:hAnsi="Times New Roman" w:cs="Times New Roman"/>
              </w:rPr>
              <w:t>system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informasi</w:t>
            </w:r>
          </w:p>
        </w:tc>
        <w:tc>
          <w:tcPr>
            <w:tcW w:w="1620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Pendukung</w:t>
            </w:r>
          </w:p>
        </w:tc>
        <w:tc>
          <w:tcPr>
            <w:tcW w:w="154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Kotak G</w:t>
            </w:r>
          </w:p>
        </w:tc>
      </w:tr>
      <w:tr w:rsidR="00392EE1" w:rsidTr="00E85262">
        <w:tc>
          <w:tcPr>
            <w:tcW w:w="55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0" w:type="dxa"/>
          </w:tcPr>
          <w:p w:rsidR="00392EE1" w:rsidRPr="006B672C" w:rsidRDefault="00392EE1" w:rsidP="006B672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Pelaksanaan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pengelolaan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teknolog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iinformasi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dan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komunikasi</w:t>
            </w:r>
          </w:p>
        </w:tc>
        <w:tc>
          <w:tcPr>
            <w:tcW w:w="1620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Pendukung</w:t>
            </w:r>
          </w:p>
        </w:tc>
        <w:tc>
          <w:tcPr>
            <w:tcW w:w="154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Kotak H</w:t>
            </w:r>
          </w:p>
        </w:tc>
      </w:tr>
      <w:tr w:rsidR="00392EE1" w:rsidTr="00E85262">
        <w:tc>
          <w:tcPr>
            <w:tcW w:w="55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50" w:type="dxa"/>
          </w:tcPr>
          <w:p w:rsidR="00392EE1" w:rsidRPr="006B672C" w:rsidRDefault="00392EE1" w:rsidP="006B672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Pelaksanaan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pengelolaan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keuangan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Kecamatan</w:t>
            </w:r>
          </w:p>
        </w:tc>
        <w:tc>
          <w:tcPr>
            <w:tcW w:w="1620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Pendukung</w:t>
            </w:r>
          </w:p>
        </w:tc>
        <w:tc>
          <w:tcPr>
            <w:tcW w:w="154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Kotak I</w:t>
            </w:r>
          </w:p>
        </w:tc>
      </w:tr>
      <w:tr w:rsidR="00392EE1" w:rsidTr="00E85262">
        <w:tc>
          <w:tcPr>
            <w:tcW w:w="55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50" w:type="dxa"/>
          </w:tcPr>
          <w:p w:rsidR="00392EE1" w:rsidRPr="006B672C" w:rsidRDefault="00392EE1" w:rsidP="006B672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Pelaksanaan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pengelolaan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sarpras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kantor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Kecamatan</w:t>
            </w:r>
          </w:p>
        </w:tc>
        <w:tc>
          <w:tcPr>
            <w:tcW w:w="1620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Pendukung</w:t>
            </w:r>
          </w:p>
        </w:tc>
        <w:tc>
          <w:tcPr>
            <w:tcW w:w="154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Kotak J</w:t>
            </w:r>
          </w:p>
        </w:tc>
      </w:tr>
      <w:tr w:rsidR="00392EE1" w:rsidTr="00E85262">
        <w:tc>
          <w:tcPr>
            <w:tcW w:w="55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50" w:type="dxa"/>
          </w:tcPr>
          <w:p w:rsidR="00392EE1" w:rsidRPr="006B672C" w:rsidRDefault="00392EE1" w:rsidP="006B672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Pelaksanaan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pengelolaan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kepegawaian</w:t>
            </w:r>
          </w:p>
        </w:tc>
        <w:tc>
          <w:tcPr>
            <w:tcW w:w="1620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Pendukung</w:t>
            </w:r>
          </w:p>
        </w:tc>
        <w:tc>
          <w:tcPr>
            <w:tcW w:w="154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Kotak K</w:t>
            </w:r>
          </w:p>
        </w:tc>
      </w:tr>
      <w:tr w:rsidR="00392EE1" w:rsidTr="00E85262">
        <w:tc>
          <w:tcPr>
            <w:tcW w:w="55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50" w:type="dxa"/>
          </w:tcPr>
          <w:p w:rsidR="00392EE1" w:rsidRPr="006B672C" w:rsidRDefault="00392EE1" w:rsidP="006B672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Penyiapan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bahan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perumusan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Kebijakan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Teknis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bidang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Pelayanan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dan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Pemberdayaan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Masyarakat</w:t>
            </w:r>
          </w:p>
        </w:tc>
        <w:tc>
          <w:tcPr>
            <w:tcW w:w="1620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Pendukung</w:t>
            </w:r>
          </w:p>
        </w:tc>
        <w:tc>
          <w:tcPr>
            <w:tcW w:w="154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Kotak L</w:t>
            </w:r>
          </w:p>
        </w:tc>
      </w:tr>
      <w:tr w:rsidR="00392EE1" w:rsidTr="00E85262">
        <w:tc>
          <w:tcPr>
            <w:tcW w:w="55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50" w:type="dxa"/>
          </w:tcPr>
          <w:p w:rsidR="00392EE1" w:rsidRPr="006B672C" w:rsidRDefault="00392EE1" w:rsidP="006B672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Pelaksanaan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pengkajian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kebijakan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teknis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regulasi/pengembangan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kinerja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bidang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Pelayanan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dan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Pemberdayaan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Masyarakat</w:t>
            </w:r>
          </w:p>
        </w:tc>
        <w:tc>
          <w:tcPr>
            <w:tcW w:w="1620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Pendukung</w:t>
            </w:r>
          </w:p>
        </w:tc>
        <w:tc>
          <w:tcPr>
            <w:tcW w:w="154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Kotak M</w:t>
            </w:r>
          </w:p>
        </w:tc>
      </w:tr>
      <w:tr w:rsidR="00392EE1" w:rsidTr="00E85262">
        <w:tc>
          <w:tcPr>
            <w:tcW w:w="55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50" w:type="dxa"/>
          </w:tcPr>
          <w:p w:rsidR="00392EE1" w:rsidRPr="006B672C" w:rsidRDefault="00392EE1" w:rsidP="006B672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Pengkoordinasian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kegiatan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tugas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pokok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dan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fungsi</w:t>
            </w:r>
          </w:p>
        </w:tc>
        <w:tc>
          <w:tcPr>
            <w:tcW w:w="1620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Pendukung</w:t>
            </w:r>
          </w:p>
        </w:tc>
        <w:tc>
          <w:tcPr>
            <w:tcW w:w="154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Kotak N</w:t>
            </w:r>
          </w:p>
        </w:tc>
      </w:tr>
      <w:tr w:rsidR="00392EE1" w:rsidTr="00E85262">
        <w:tc>
          <w:tcPr>
            <w:tcW w:w="55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50" w:type="dxa"/>
          </w:tcPr>
          <w:p w:rsidR="00392EE1" w:rsidRPr="006B672C" w:rsidRDefault="00392EE1" w:rsidP="006B672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Penyelenggaraan</w:t>
            </w:r>
            <w:r w:rsidR="00690E6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6B672C">
              <w:rPr>
                <w:rFonts w:ascii="Times New Roman" w:hAnsi="Times New Roman" w:cs="Times New Roman"/>
              </w:rPr>
              <w:t>ketatausahaan</w:t>
            </w:r>
          </w:p>
        </w:tc>
        <w:tc>
          <w:tcPr>
            <w:tcW w:w="1620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Pendukung</w:t>
            </w:r>
          </w:p>
        </w:tc>
        <w:tc>
          <w:tcPr>
            <w:tcW w:w="1548" w:type="dxa"/>
            <w:vAlign w:val="center"/>
          </w:tcPr>
          <w:p w:rsidR="00392EE1" w:rsidRPr="006B672C" w:rsidRDefault="00392EE1" w:rsidP="00E852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72C">
              <w:rPr>
                <w:rFonts w:ascii="Times New Roman" w:hAnsi="Times New Roman" w:cs="Times New Roman"/>
              </w:rPr>
              <w:t>Kotak O</w:t>
            </w:r>
          </w:p>
        </w:tc>
      </w:tr>
    </w:tbl>
    <w:p w:rsidR="006B672C" w:rsidRPr="00063395" w:rsidRDefault="006B672C" w:rsidP="00392EE1">
      <w:pPr>
        <w:rPr>
          <w:lang w:val="id-ID"/>
        </w:rPr>
      </w:pPr>
    </w:p>
    <w:p w:rsidR="006B672C" w:rsidRPr="00464679" w:rsidRDefault="006B672C" w:rsidP="006B6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4679">
        <w:rPr>
          <w:rFonts w:ascii="Times New Roman" w:hAnsi="Times New Roman" w:cs="Times New Roman"/>
          <w:b/>
          <w:bCs/>
          <w:color w:val="000000"/>
          <w:sz w:val="23"/>
          <w:szCs w:val="23"/>
        </w:rPr>
        <w:t>PETA PROSES BISNIS INTI DAN PENDUKUNG</w:t>
      </w:r>
    </w:p>
    <w:p w:rsidR="006B672C" w:rsidRDefault="006B672C" w:rsidP="006B672C">
      <w:pPr>
        <w:ind w:firstLine="720"/>
        <w:jc w:val="center"/>
      </w:pPr>
      <w:r w:rsidRPr="0046467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KECAMATAN </w:t>
      </w:r>
      <w:r w:rsidR="006E41F3">
        <w:rPr>
          <w:rFonts w:ascii="Times New Roman" w:hAnsi="Times New Roman" w:cs="Times New Roman"/>
          <w:b/>
          <w:bCs/>
          <w:color w:val="000000"/>
          <w:sz w:val="23"/>
          <w:szCs w:val="23"/>
        </w:rPr>
        <w:t>P</w:t>
      </w:r>
      <w:r w:rsidR="006E41F3">
        <w:rPr>
          <w:rFonts w:ascii="Times New Roman" w:hAnsi="Times New Roman" w:cs="Times New Roman"/>
          <w:b/>
          <w:bCs/>
          <w:color w:val="000000"/>
          <w:sz w:val="23"/>
          <w:szCs w:val="23"/>
          <w:lang w:val="id-ID"/>
        </w:rPr>
        <w:t>LAOSAN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KABUPATEN MAGETAN LEVEL 0</w:t>
      </w:r>
    </w:p>
    <w:p w:rsidR="006B672C" w:rsidRDefault="00767132" w:rsidP="006B672C">
      <w:pPr>
        <w:ind w:firstLine="720"/>
      </w:pPr>
      <w:r w:rsidRPr="00767132">
        <w:rPr>
          <w:noProof/>
        </w:rPr>
        <w:pict>
          <v:rect id="_x0000_s1085" style="position:absolute;left:0;text-align:left;margin-left:13.35pt;margin-top:13.1pt;width:445.3pt;height:120pt;z-index:25171558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9D1B99" w:rsidRPr="00F16162" w:rsidRDefault="009D1B99" w:rsidP="006B672C">
                  <w:pPr>
                    <w:rPr>
                      <w:b/>
                    </w:rPr>
                  </w:pPr>
                  <w:r w:rsidRPr="00F16162">
                    <w:rPr>
                      <w:b/>
                    </w:rPr>
                    <w:t>Proses Pendukung</w:t>
                  </w:r>
                </w:p>
              </w:txbxContent>
            </v:textbox>
          </v:rect>
        </w:pict>
      </w:r>
    </w:p>
    <w:p w:rsidR="006B672C" w:rsidRDefault="00767132" w:rsidP="006B672C">
      <w:pPr>
        <w:ind w:firstLine="720"/>
      </w:pPr>
      <w:bookmarkStart w:id="0" w:name="_GoBack"/>
      <w:bookmarkEnd w:id="0"/>
      <w:r w:rsidRPr="00767132">
        <w:rPr>
          <w:noProof/>
        </w:rPr>
        <w:pict>
          <v:shape id="_x0000_s1090" type="#_x0000_t202" style="position:absolute;left:0;text-align:left;margin-left:354.65pt;margin-top:9.95pt;width:81.4pt;height:1in;z-index:251720704" fillcolor="#9bbb59 [3206]" strokecolor="#f2f2f2 [3041]" strokeweight="3pt">
            <v:shadow on="t" type="perspective" color="#4e6128 [1606]" opacity=".5" offset="1pt" offset2="-1pt"/>
            <v:textbox>
              <w:txbxContent>
                <w:p w:rsidR="009D1B99" w:rsidRPr="00E62784" w:rsidRDefault="009D1B99" w:rsidP="006B67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278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O</w:t>
                  </w:r>
                </w:p>
                <w:p w:rsidR="009D1B99" w:rsidRPr="00E62784" w:rsidRDefault="009D1B99" w:rsidP="006B672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6278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Ketatausahaan</w:t>
                  </w:r>
                </w:p>
              </w:txbxContent>
            </v:textbox>
          </v:shape>
        </w:pict>
      </w:r>
      <w:r w:rsidRPr="00767132">
        <w:rPr>
          <w:noProof/>
        </w:rPr>
        <w:pict>
          <v:shape id="_x0000_s1088" type="#_x0000_t202" style="position:absolute;left:0;text-align:left;margin-left:253.3pt;margin-top:10.8pt;width:78.7pt;height:1in;z-index:251718656" fillcolor="#9bbb59 [3206]" strokecolor="#f2f2f2 [3041]" strokeweight="3pt">
            <v:shadow on="t" type="perspective" color="#4e6128 [1606]" opacity=".5" offset="1pt" offset2="-1pt"/>
            <v:textbox>
              <w:txbxContent>
                <w:p w:rsidR="009D1B99" w:rsidRPr="00E62784" w:rsidRDefault="009D1B99" w:rsidP="006B67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278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N</w:t>
                  </w:r>
                </w:p>
                <w:p w:rsidR="009D1B99" w:rsidRPr="00E62784" w:rsidRDefault="009D1B99" w:rsidP="006B672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6278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Koordinasi</w:t>
                  </w:r>
                  <w:r w:rsidR="006E41F3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val="id-ID"/>
                    </w:rPr>
                    <w:t xml:space="preserve"> </w:t>
                  </w:r>
                  <w:r w:rsidRPr="00E6278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kegiatan</w:t>
                  </w:r>
                  <w:r w:rsidR="006E41F3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val="id-ID"/>
                    </w:rPr>
                    <w:t xml:space="preserve"> </w:t>
                  </w:r>
                  <w:r w:rsidRPr="00E6278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tupoksi</w:t>
                  </w:r>
                </w:p>
              </w:txbxContent>
            </v:textbox>
          </v:shape>
        </w:pict>
      </w:r>
      <w:r w:rsidRPr="00767132">
        <w:rPr>
          <w:noProof/>
        </w:rPr>
        <w:pict>
          <v:shape id="_x0000_s1087" type="#_x0000_t202" style="position:absolute;left:0;text-align:left;margin-left:149.35pt;margin-top:10.8pt;width:84.9pt;height:71.15pt;z-index:251717632" fillcolor="#9bbb59 [3206]" strokecolor="#f2f2f2 [3041]" strokeweight="3pt">
            <v:shadow on="t" type="perspective" color="#4e6128 [1606]" opacity=".5" offset="1pt" offset2="-1pt"/>
            <v:textbox>
              <w:txbxContent>
                <w:p w:rsidR="009D1B99" w:rsidRPr="00E62784" w:rsidRDefault="009D1B99" w:rsidP="006B67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278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M</w:t>
                  </w:r>
                </w:p>
                <w:p w:rsidR="009D1B99" w:rsidRPr="00E62784" w:rsidRDefault="009D1B99" w:rsidP="006B672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6278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Pengkajian</w:t>
                  </w:r>
                  <w:r w:rsidR="006E41F3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val="id-ID"/>
                    </w:rPr>
                    <w:t xml:space="preserve"> </w:t>
                  </w:r>
                  <w:r w:rsidRPr="00E6278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kebijakan</w:t>
                  </w:r>
                  <w:r w:rsidR="006E41F3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val="id-ID"/>
                    </w:rPr>
                    <w:t xml:space="preserve"> </w:t>
                  </w:r>
                  <w:r w:rsidRPr="00E6278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teknis</w:t>
                  </w:r>
                </w:p>
              </w:txbxContent>
            </v:textbox>
          </v:shape>
        </w:pict>
      </w:r>
      <w:r w:rsidRPr="00767132">
        <w:rPr>
          <w:noProof/>
        </w:rPr>
        <w:pict>
          <v:shape id="_x0000_s1089" type="#_x0000_t202" style="position:absolute;left:0;text-align:left;margin-left:28.45pt;margin-top:10.8pt;width:96pt;height:1in;z-index:251719680" fillcolor="#9bbb59 [3206]" strokecolor="#f2f2f2 [3041]" strokeweight="3pt">
            <v:shadow on="t" type="perspective" color="#4e6128 [1606]" opacity=".5" offset="1pt" offset2="-1pt"/>
            <v:textbox>
              <w:txbxContent>
                <w:p w:rsidR="009D1B99" w:rsidRPr="00E62784" w:rsidRDefault="009D1B99" w:rsidP="006B67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278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L</w:t>
                  </w:r>
                </w:p>
                <w:p w:rsidR="009D1B99" w:rsidRPr="00E62784" w:rsidRDefault="009D1B99" w:rsidP="006B672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6278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Perencanaan</w:t>
                  </w:r>
                  <w:r w:rsidR="006E41F3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val="id-ID"/>
                    </w:rPr>
                    <w:t xml:space="preserve"> </w:t>
                  </w:r>
                  <w:r w:rsidRPr="00E6278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Kebijakan</w:t>
                  </w:r>
                  <w:r w:rsidR="006E41F3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val="id-ID"/>
                    </w:rPr>
                    <w:t xml:space="preserve"> </w:t>
                  </w:r>
                  <w:r w:rsidRPr="00E62784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Teknis</w:t>
                  </w:r>
                </w:p>
              </w:txbxContent>
            </v:textbox>
          </v:shape>
        </w:pict>
      </w:r>
    </w:p>
    <w:p w:rsidR="006B672C" w:rsidRPr="00063395" w:rsidRDefault="006B672C" w:rsidP="00063395">
      <w:pPr>
        <w:rPr>
          <w:lang w:val="id-ID"/>
        </w:rPr>
      </w:pPr>
    </w:p>
    <w:p w:rsidR="006B672C" w:rsidRDefault="00767132" w:rsidP="006B672C">
      <w:pPr>
        <w:ind w:firstLine="720"/>
      </w:pPr>
      <w:r w:rsidRPr="00767132">
        <w:rPr>
          <w:noProof/>
        </w:rPr>
        <w:pict>
          <v:shape id="_x0000_s1105" type="#_x0000_t67" style="position:absolute;left:0;text-align:left;margin-left:225.35pt;margin-top:12.1pt;width:38.25pt;height:30.2pt;z-index:251736064"/>
        </w:pict>
      </w:r>
    </w:p>
    <w:p w:rsidR="006B672C" w:rsidRDefault="00767132" w:rsidP="006B672C">
      <w:pPr>
        <w:ind w:firstLine="720"/>
      </w:pPr>
      <w:r w:rsidRPr="00767132">
        <w:rPr>
          <w:noProof/>
        </w:rPr>
        <w:pict>
          <v:shape id="_x0000_s1107" type="#_x0000_t202" style="position:absolute;left:0;text-align:left;margin-left:458.65pt;margin-top:19.55pt;width:27.55pt;height:305.8pt;z-index:25173811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9D1B99" w:rsidRDefault="009D1B99" w:rsidP="006B672C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S </w:t>
                  </w:r>
                </w:p>
                <w:p w:rsidR="009D1B99" w:rsidRDefault="009D1B99" w:rsidP="006B672C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T </w:t>
                  </w:r>
                </w:p>
                <w:p w:rsidR="009D1B99" w:rsidRDefault="009D1B99" w:rsidP="006B672C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A </w:t>
                  </w:r>
                </w:p>
                <w:p w:rsidR="009D1B99" w:rsidRDefault="009D1B99" w:rsidP="006B672C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K</w:t>
                  </w:r>
                </w:p>
                <w:p w:rsidR="009D1B99" w:rsidRDefault="009D1B99" w:rsidP="006B672C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E </w:t>
                  </w:r>
                </w:p>
                <w:p w:rsidR="009D1B99" w:rsidRDefault="009D1B99" w:rsidP="006B672C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H </w:t>
                  </w:r>
                </w:p>
                <w:p w:rsidR="009D1B99" w:rsidRDefault="009D1B99" w:rsidP="006B672C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O </w:t>
                  </w:r>
                </w:p>
                <w:p w:rsidR="009D1B99" w:rsidRDefault="009D1B99" w:rsidP="006B672C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L </w:t>
                  </w:r>
                </w:p>
                <w:p w:rsidR="009D1B99" w:rsidRDefault="009D1B99" w:rsidP="006B672C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D </w:t>
                  </w:r>
                </w:p>
                <w:p w:rsidR="009D1B99" w:rsidRDefault="009D1B99" w:rsidP="006B672C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E </w:t>
                  </w:r>
                </w:p>
                <w:p w:rsidR="009D1B99" w:rsidRPr="00E466F9" w:rsidRDefault="009D1B99" w:rsidP="006B672C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R </w:t>
                  </w:r>
                </w:p>
              </w:txbxContent>
            </v:textbox>
          </v:shape>
        </w:pict>
      </w:r>
      <w:r w:rsidRPr="00767132">
        <w:rPr>
          <w:noProof/>
        </w:rPr>
        <w:pict>
          <v:shape id="_x0000_s1106" type="#_x0000_t202" style="position:absolute;left:0;text-align:left;margin-left:-11.55pt;margin-top:19.55pt;width:30.2pt;height:294.25pt;z-index:25173708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9D1B99" w:rsidRPr="00E466F9" w:rsidRDefault="009D1B99" w:rsidP="006B672C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>M</w:t>
                  </w:r>
                </w:p>
                <w:p w:rsidR="009D1B99" w:rsidRPr="00E466F9" w:rsidRDefault="009D1B99" w:rsidP="006B672C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>A</w:t>
                  </w:r>
                </w:p>
                <w:p w:rsidR="009D1B99" w:rsidRPr="00E466F9" w:rsidRDefault="009D1B99" w:rsidP="006B672C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S </w:t>
                  </w:r>
                </w:p>
                <w:p w:rsidR="009D1B99" w:rsidRPr="00E466F9" w:rsidRDefault="009D1B99" w:rsidP="006B672C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Y </w:t>
                  </w:r>
                </w:p>
                <w:p w:rsidR="009D1B99" w:rsidRPr="00E466F9" w:rsidRDefault="009D1B99" w:rsidP="006B672C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A </w:t>
                  </w:r>
                </w:p>
                <w:p w:rsidR="009D1B99" w:rsidRPr="00E466F9" w:rsidRDefault="009D1B99" w:rsidP="006B672C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R </w:t>
                  </w:r>
                </w:p>
                <w:p w:rsidR="009D1B99" w:rsidRPr="00E466F9" w:rsidRDefault="009D1B99" w:rsidP="006B672C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A </w:t>
                  </w:r>
                </w:p>
                <w:p w:rsidR="009D1B99" w:rsidRPr="00E466F9" w:rsidRDefault="009D1B99" w:rsidP="006B672C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K </w:t>
                  </w:r>
                </w:p>
                <w:p w:rsidR="009D1B99" w:rsidRPr="00E466F9" w:rsidRDefault="009D1B99" w:rsidP="006B672C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A </w:t>
                  </w:r>
                </w:p>
                <w:p w:rsidR="009D1B99" w:rsidRPr="00E466F9" w:rsidRDefault="009D1B99" w:rsidP="006B672C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/>
                      <w:b/>
                      <w:sz w:val="24"/>
                      <w:szCs w:val="24"/>
                    </w:rPr>
                    <w:t>T</w:t>
                  </w:r>
                </w:p>
              </w:txbxContent>
            </v:textbox>
          </v:shape>
        </w:pict>
      </w:r>
      <w:r w:rsidRPr="00767132">
        <w:rPr>
          <w:noProof/>
        </w:rPr>
        <w:pict>
          <v:shape id="_x0000_s1091" type="#_x0000_t202" style="position:absolute;left:0;text-align:left;margin-left:50.65pt;margin-top:19.55pt;width:376.9pt;height:305.8pt;z-index:25172172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9D1B99" w:rsidRDefault="009D1B99" w:rsidP="006B672C">
                  <w:r>
                    <w:rPr>
                      <w:b/>
                      <w:bCs/>
                    </w:rPr>
                    <w:t>Proses Inti</w:t>
                  </w:r>
                </w:p>
              </w:txbxContent>
            </v:textbox>
          </v:shape>
        </w:pict>
      </w:r>
      <w:r w:rsidRPr="00767132">
        <w:rPr>
          <w:noProof/>
        </w:rPr>
        <w:pict>
          <v:shape id="_x0000_s1108" type="#_x0000_t202" style="position:absolute;left:0;text-align:left;margin-left:73.8pt;margin-top:88pt;width:91.55pt;height:58.7pt;z-index:25173913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9D1B99" w:rsidRDefault="009D1B99" w:rsidP="006B672C">
                  <w:pPr>
                    <w:jc w:val="center"/>
                  </w:pPr>
                  <w:r>
                    <w:t>A</w:t>
                  </w:r>
                </w:p>
                <w:p w:rsidR="009D1B99" w:rsidRPr="006B672C" w:rsidRDefault="009D1B99" w:rsidP="006B672C">
                  <w:pPr>
                    <w:jc w:val="center"/>
                    <w:rPr>
                      <w:b/>
                    </w:rPr>
                  </w:pPr>
                  <w:r>
                    <w:t>Sosialisasi</w:t>
                  </w:r>
                </w:p>
              </w:txbxContent>
            </v:textbox>
          </v:shape>
        </w:pict>
      </w:r>
      <w:r w:rsidRPr="00767132">
        <w:rPr>
          <w:noProof/>
        </w:rPr>
        <w:pict>
          <v:shape id="_x0000_s1099" type="#_x0000_t202" style="position:absolute;left:0;text-align:left;margin-left:305.75pt;margin-top:224.9pt;width:84pt;height:63.1pt;z-index:25172992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9D1B99" w:rsidRPr="00E466F9" w:rsidRDefault="009D1B99" w:rsidP="006B67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E466F9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F.</w:t>
                  </w:r>
                </w:p>
                <w:p w:rsidR="009D1B99" w:rsidRPr="00E466F9" w:rsidRDefault="009D1B99" w:rsidP="006B672C">
                  <w:pPr>
                    <w:jc w:val="center"/>
                    <w:rPr>
                      <w:sz w:val="24"/>
                      <w:szCs w:val="24"/>
                    </w:rPr>
                  </w:pPr>
                  <w:r w:rsidRPr="00E466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Pembangunan wilayah</w:t>
                  </w:r>
                </w:p>
              </w:txbxContent>
            </v:textbox>
          </v:shape>
        </w:pict>
      </w:r>
      <w:r w:rsidRPr="00767132">
        <w:rPr>
          <w:noProof/>
        </w:rPr>
        <w:pict>
          <v:shape id="_x0000_s1098" type="#_x0000_t202" style="position:absolute;left:0;text-align:left;margin-left:189.8pt;margin-top:224.9pt;width:94.65pt;height:63.1pt;z-index:25172889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9D1B99" w:rsidRPr="00E466F9" w:rsidRDefault="009D1B99" w:rsidP="006B67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66F9">
                    <w:rPr>
                      <w:rFonts w:ascii="Times New Roman" w:hAnsi="Times New Roman" w:cs="Times New Roman"/>
                      <w:color w:val="000000"/>
                    </w:rPr>
                    <w:t>E.</w:t>
                  </w:r>
                </w:p>
                <w:p w:rsidR="009D1B99" w:rsidRPr="00E466F9" w:rsidRDefault="009D1B99" w:rsidP="006B672C">
                  <w:pPr>
                    <w:jc w:val="center"/>
                  </w:pPr>
                  <w:r w:rsidRPr="00E466F9">
                    <w:rPr>
                      <w:rFonts w:ascii="Times New Roman" w:hAnsi="Times New Roman" w:cs="Times New Roman"/>
                      <w:color w:val="000000"/>
                    </w:rPr>
                    <w:t>Pembinaan</w:t>
                  </w:r>
                  <w:r w:rsidR="00063395">
                    <w:rPr>
                      <w:rFonts w:ascii="Times New Roman" w:hAnsi="Times New Roman" w:cs="Times New Roman"/>
                      <w:color w:val="000000"/>
                      <w:lang w:val="id-ID"/>
                    </w:rPr>
                    <w:t xml:space="preserve"> </w:t>
                  </w:r>
                  <w:r w:rsidRPr="00E466F9">
                    <w:rPr>
                      <w:rFonts w:ascii="Times New Roman" w:hAnsi="Times New Roman" w:cs="Times New Roman"/>
                      <w:color w:val="000000"/>
                    </w:rPr>
                    <w:t>kelembagaan</w:t>
                  </w:r>
                  <w:r w:rsidR="00063395">
                    <w:rPr>
                      <w:rFonts w:ascii="Times New Roman" w:hAnsi="Times New Roman" w:cs="Times New Roman"/>
                      <w:color w:val="000000"/>
                      <w:lang w:val="id-ID"/>
                    </w:rPr>
                    <w:t xml:space="preserve"> </w:t>
                  </w:r>
                  <w:r w:rsidRPr="00E466F9">
                    <w:rPr>
                      <w:rFonts w:ascii="Times New Roman" w:hAnsi="Times New Roman" w:cs="Times New Roman"/>
                      <w:color w:val="000000"/>
                    </w:rPr>
                    <w:t>masyarakat</w:t>
                  </w:r>
                </w:p>
              </w:txbxContent>
            </v:textbox>
          </v:shape>
        </w:pict>
      </w:r>
      <w:r w:rsidRPr="00767132">
        <w:rPr>
          <w:noProof/>
        </w:rPr>
        <w:pict>
          <v:shape id="_x0000_s1096" type="#_x0000_t202" style="position:absolute;left:0;text-align:left;margin-left:305.75pt;margin-top:83.55pt;width:85.3pt;height:63.15pt;z-index:25172684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96">
              <w:txbxContent>
                <w:p w:rsidR="009D1B99" w:rsidRDefault="009D1B99" w:rsidP="006B672C">
                  <w:pPr>
                    <w:jc w:val="center"/>
                  </w:pPr>
                  <w:r>
                    <w:t>C</w:t>
                  </w:r>
                </w:p>
                <w:p w:rsidR="009D1B99" w:rsidRDefault="009D1B99" w:rsidP="006B672C">
                  <w:pPr>
                    <w:jc w:val="center"/>
                  </w:pPr>
                  <w:r>
                    <w:t>Pelayanan</w:t>
                  </w:r>
                  <w:r w:rsidR="00063395">
                    <w:rPr>
                      <w:lang w:val="id-ID"/>
                    </w:rPr>
                    <w:t xml:space="preserve"> </w:t>
                  </w:r>
                  <w:r>
                    <w:t>Perizinan</w:t>
                  </w:r>
                </w:p>
              </w:txbxContent>
            </v:textbox>
          </v:shape>
        </w:pict>
      </w:r>
      <w:r w:rsidRPr="00767132">
        <w:rPr>
          <w:noProof/>
        </w:rPr>
        <w:pict>
          <v:shape id="_x0000_s1095" type="#_x0000_t202" style="position:absolute;left:0;text-align:left;margin-left:189.8pt;margin-top:83.55pt;width:89.8pt;height:63.15pt;z-index:25172582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9D1B99" w:rsidRDefault="009D1B99" w:rsidP="006B672C">
                  <w:pPr>
                    <w:jc w:val="center"/>
                  </w:pPr>
                  <w:r>
                    <w:t>B</w:t>
                  </w:r>
                </w:p>
                <w:p w:rsidR="009D1B99" w:rsidRDefault="009D1B99" w:rsidP="006B672C">
                  <w:pPr>
                    <w:jc w:val="center"/>
                  </w:pPr>
                  <w:r>
                    <w:t>Pelayanan non perizinan</w:t>
                  </w:r>
                </w:p>
              </w:txbxContent>
            </v:textbox>
          </v:shape>
        </w:pict>
      </w:r>
      <w:r w:rsidRPr="00767132">
        <w:rPr>
          <w:noProof/>
        </w:rPr>
        <w:pict>
          <v:shape id="_x0000_s1097" type="#_x0000_t202" style="position:absolute;left:0;text-align:left;margin-left:73.8pt;margin-top:224.9pt;width:100.4pt;height:63.1pt;z-index:25172787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tbl>
                  <w:tblPr>
                    <w:tblW w:w="0" w:type="auto"/>
                    <w:tblInd w:w="-10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665"/>
                    <w:gridCol w:w="360"/>
                  </w:tblGrid>
                  <w:tr w:rsidR="009D1B99" w:rsidRPr="00E466F9">
                    <w:trPr>
                      <w:trHeight w:val="441"/>
                    </w:trPr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1B99" w:rsidRPr="00E466F9" w:rsidRDefault="009D1B99" w:rsidP="00E466F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466F9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D.</w:t>
                        </w:r>
                      </w:p>
                      <w:p w:rsidR="009D1B99" w:rsidRPr="00E466F9" w:rsidRDefault="009D1B99" w:rsidP="00E466F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466F9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Peningkatan</w:t>
                        </w:r>
                      </w:p>
                      <w:p w:rsidR="009D1B99" w:rsidRPr="00E466F9" w:rsidRDefault="00063395" w:rsidP="00E466F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466F9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K</w:t>
                        </w:r>
                        <w:r w:rsidR="009D1B99" w:rsidRPr="00E466F9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apasitas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id-ID"/>
                          </w:rPr>
                          <w:t xml:space="preserve"> </w:t>
                        </w:r>
                        <w:r w:rsidR="009D1B99" w:rsidRPr="00E466F9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dan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id-ID"/>
                          </w:rPr>
                          <w:t xml:space="preserve"> </w:t>
                        </w:r>
                        <w:r w:rsidR="009D1B99" w:rsidRPr="00E466F9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pengembangan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id-ID"/>
                          </w:rPr>
                          <w:t xml:space="preserve"> </w:t>
                        </w:r>
                        <w:r w:rsidR="009D1B99" w:rsidRPr="00E466F9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partisipas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id-ID"/>
                          </w:rPr>
                          <w:t xml:space="preserve"> </w:t>
                        </w:r>
                        <w:r w:rsidR="009D1B99" w:rsidRPr="00E466F9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imasyarakat</w:t>
                        </w:r>
                      </w:p>
                    </w:tc>
                    <w:tc>
                      <w:tcPr>
                        <w:tcW w:w="360" w:type="dxa"/>
                      </w:tcPr>
                      <w:p w:rsidR="009D1B99" w:rsidRPr="00E466F9" w:rsidRDefault="009D1B9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D1B99" w:rsidRPr="00E466F9" w:rsidRDefault="009D1B99" w:rsidP="006B672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67132">
        <w:rPr>
          <w:noProof/>
        </w:rPr>
        <w:pict>
          <v:shape id="_x0000_s1094" type="#_x0000_t202" style="position:absolute;left:0;text-align:left;margin-left:62.2pt;margin-top:205.35pt;width:351.55pt;height:99.55pt;z-index:25172480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tbl>
                  <w:tblPr>
                    <w:tblW w:w="0" w:type="auto"/>
                    <w:tblInd w:w="-10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88"/>
                    <w:gridCol w:w="360"/>
                  </w:tblGrid>
                  <w:tr w:rsidR="009D1B99" w:rsidRPr="00E466F9" w:rsidTr="00E466F9">
                    <w:trPr>
                      <w:trHeight w:val="110"/>
                    </w:trPr>
                    <w:tc>
                      <w:tcPr>
                        <w:tcW w:w="3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1B99" w:rsidRPr="00E466F9" w:rsidRDefault="009D1B99" w:rsidP="00E466F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b/>
                            <w:color w:val="000000"/>
                          </w:rPr>
                        </w:pPr>
                        <w:r w:rsidRPr="00E466F9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>PemberdayaanMasyarakat</w:t>
                        </w:r>
                      </w:p>
                    </w:tc>
                    <w:tc>
                      <w:tcPr>
                        <w:tcW w:w="360" w:type="dxa"/>
                      </w:tcPr>
                      <w:p w:rsidR="009D1B99" w:rsidRPr="00E466F9" w:rsidRDefault="009D1B99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9D1B99" w:rsidRDefault="009D1B99" w:rsidP="006B672C"/>
              </w:txbxContent>
            </v:textbox>
          </v:shape>
        </w:pict>
      </w:r>
      <w:r w:rsidRPr="00767132">
        <w:rPr>
          <w:noProof/>
        </w:rPr>
        <w:pict>
          <v:shape id="_x0000_s1092" type="#_x0000_t202" style="position:absolute;left:0;text-align:left;margin-left:62.2pt;margin-top:58.7pt;width:358.25pt;height:99.5pt;z-index:25172275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tbl>
                  <w:tblPr>
                    <w:tblW w:w="0" w:type="auto"/>
                    <w:tblInd w:w="-10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68"/>
                    <w:gridCol w:w="360"/>
                  </w:tblGrid>
                  <w:tr w:rsidR="009D1B99" w:rsidRPr="00E466F9" w:rsidTr="00E466F9">
                    <w:trPr>
                      <w:trHeight w:val="110"/>
                    </w:trPr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1B99" w:rsidRPr="00E466F9" w:rsidRDefault="009D1B99" w:rsidP="00E466F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b/>
                            <w:color w:val="000000"/>
                          </w:rPr>
                        </w:pPr>
                        <w:r w:rsidRPr="00E466F9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>Pelayana</w:t>
                        </w:r>
                        <w:r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>n</w:t>
                        </w:r>
                      </w:p>
                    </w:tc>
                    <w:tc>
                      <w:tcPr>
                        <w:tcW w:w="360" w:type="dxa"/>
                      </w:tcPr>
                      <w:p w:rsidR="009D1B99" w:rsidRPr="00E466F9" w:rsidRDefault="009D1B99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9D1B99" w:rsidRDefault="009D1B99" w:rsidP="006B672C"/>
              </w:txbxContent>
            </v:textbox>
          </v:shape>
        </w:pict>
      </w:r>
    </w:p>
    <w:p w:rsidR="006B672C" w:rsidRPr="00392EE1" w:rsidRDefault="006B672C" w:rsidP="006B672C"/>
    <w:p w:rsidR="006B672C" w:rsidRPr="00392EE1" w:rsidRDefault="006B672C" w:rsidP="006B672C"/>
    <w:p w:rsidR="006B672C" w:rsidRPr="00392EE1" w:rsidRDefault="006B672C" w:rsidP="006B672C"/>
    <w:p w:rsidR="006B672C" w:rsidRPr="00392EE1" w:rsidRDefault="006B672C" w:rsidP="006B672C"/>
    <w:p w:rsidR="006B672C" w:rsidRPr="00392EE1" w:rsidRDefault="006B672C" w:rsidP="006B672C"/>
    <w:p w:rsidR="006B672C" w:rsidRPr="00392EE1" w:rsidRDefault="00767132" w:rsidP="006B672C">
      <w:r w:rsidRPr="00767132">
        <w:rPr>
          <w:noProof/>
        </w:rPr>
        <w:pict>
          <v:shape id="_x0000_s1110" type="#_x0000_t69" style="position:absolute;margin-left:430.2pt;margin-top:5.55pt;width:26.65pt;height:34.65pt;z-index:251741184"/>
        </w:pict>
      </w:r>
      <w:r w:rsidRPr="00767132">
        <w:rPr>
          <w:noProof/>
        </w:rPr>
        <w:pict>
          <v:shape id="_x0000_s1109" type="#_x0000_t69" style="position:absolute;margin-left:18.65pt;margin-top:18.05pt;width:26.65pt;height:34.65pt;z-index:251740160"/>
        </w:pict>
      </w:r>
    </w:p>
    <w:p w:rsidR="006B672C" w:rsidRPr="00392EE1" w:rsidRDefault="006B672C" w:rsidP="006B672C"/>
    <w:p w:rsidR="006B672C" w:rsidRPr="00392EE1" w:rsidRDefault="006B672C" w:rsidP="006B672C"/>
    <w:p w:rsidR="006B672C" w:rsidRPr="00392EE1" w:rsidRDefault="006B672C" w:rsidP="006B672C"/>
    <w:p w:rsidR="006B672C" w:rsidRPr="00392EE1" w:rsidRDefault="006B672C" w:rsidP="006B672C"/>
    <w:p w:rsidR="006B672C" w:rsidRPr="00392EE1" w:rsidRDefault="006B672C" w:rsidP="006B672C"/>
    <w:p w:rsidR="006B672C" w:rsidRPr="00392EE1" w:rsidRDefault="00767132" w:rsidP="006B672C">
      <w:r w:rsidRPr="00767132">
        <w:rPr>
          <w:noProof/>
        </w:rPr>
        <w:pict>
          <v:shape id="_x0000_s1093" type="#_x0000_t68" style="position:absolute;margin-left:219.15pt;margin-top:22.65pt;width:44.45pt;height:31.15pt;z-index:251723776"/>
        </w:pict>
      </w:r>
    </w:p>
    <w:p w:rsidR="006B672C" w:rsidRPr="00392EE1" w:rsidRDefault="006B672C" w:rsidP="006B672C"/>
    <w:p w:rsidR="006B672C" w:rsidRPr="00392EE1" w:rsidRDefault="00767132" w:rsidP="006B672C">
      <w:r w:rsidRPr="00767132">
        <w:rPr>
          <w:noProof/>
        </w:rPr>
        <w:pict>
          <v:rect id="_x0000_s1086" style="position:absolute;margin-left:16.85pt;margin-top:10.95pt;width:440pt;height:173.35pt;z-index:25171660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86">
              <w:txbxContent>
                <w:p w:rsidR="009D1B99" w:rsidRPr="00F16162" w:rsidRDefault="009D1B99" w:rsidP="006B672C">
                  <w:pPr>
                    <w:rPr>
                      <w:b/>
                    </w:rPr>
                  </w:pPr>
                  <w:r w:rsidRPr="00F16162">
                    <w:rPr>
                      <w:b/>
                    </w:rPr>
                    <w:t>Proses Pendukung</w:t>
                  </w:r>
                </w:p>
              </w:txbxContent>
            </v:textbox>
          </v:rect>
        </w:pict>
      </w:r>
    </w:p>
    <w:p w:rsidR="006B672C" w:rsidRPr="00392EE1" w:rsidRDefault="00767132" w:rsidP="006B672C">
      <w:r w:rsidRPr="00767132">
        <w:rPr>
          <w:noProof/>
        </w:rPr>
        <w:pict>
          <v:shape id="_x0000_s1103" type="#_x0000_t202" style="position:absolute;margin-left:332pt;margin-top:11.3pt;width:74.65pt;height:58.7pt;z-index:251734016" fillcolor="#9bbb59 [3206]" strokecolor="#f2f2f2 [3041]" strokeweight="3pt">
            <v:shadow on="t" type="perspective" color="#4e6128 [1606]" opacity=".5" offset="1pt" offset2="-1pt"/>
            <v:textbox>
              <w:txbxContent>
                <w:p w:rsidR="009D1B99" w:rsidRPr="00E466F9" w:rsidRDefault="009D1B99" w:rsidP="006B67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J</w:t>
                  </w:r>
                </w:p>
                <w:p w:rsidR="009D1B99" w:rsidRPr="00E466F9" w:rsidRDefault="009D1B99" w:rsidP="006B672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Sarpras</w:t>
                  </w:r>
                </w:p>
              </w:txbxContent>
            </v:textbox>
          </v:shape>
        </w:pict>
      </w:r>
      <w:r w:rsidRPr="00767132">
        <w:rPr>
          <w:noProof/>
        </w:rPr>
        <w:pict>
          <v:shape id="_x0000_s1102" type="#_x0000_t202" style="position:absolute;margin-left:229.7pt;margin-top:11.3pt;width:89.35pt;height:58.7pt;z-index:251732992" fillcolor="#9bbb59 [3206]" strokecolor="#f2f2f2 [3041]" strokeweight="3pt">
            <v:shadow on="t" type="perspective" color="#4e6128 [1606]" opacity=".5" offset="1pt" offset2="-1pt"/>
            <v:textbox>
              <w:txbxContent>
                <w:p w:rsidR="009D1B99" w:rsidRPr="00E466F9" w:rsidRDefault="009D1B99" w:rsidP="006B67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I</w:t>
                  </w:r>
                </w:p>
                <w:p w:rsidR="009D1B99" w:rsidRDefault="009D1B99" w:rsidP="006B672C">
                  <w:pPr>
                    <w:jc w:val="center"/>
                  </w:pPr>
                  <w:r w:rsidRPr="00E466F9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Keuangan</w:t>
                  </w:r>
                </w:p>
              </w:txbxContent>
            </v:textbox>
          </v:shape>
        </w:pict>
      </w:r>
      <w:r w:rsidRPr="00767132">
        <w:rPr>
          <w:noProof/>
        </w:rPr>
        <w:pict>
          <v:shape id="_x0000_s1101" type="#_x0000_t202" style="position:absolute;margin-left:135.1pt;margin-top:11.3pt;width:84.05pt;height:58.7pt;z-index:251731968" fillcolor="#9bbb59 [3206]" strokecolor="#f2f2f2 [3041]" strokeweight="3pt">
            <v:shadow on="t" type="perspective" color="#4e6128 [1606]" opacity=".5" offset="1pt" offset2="-1pt"/>
            <v:textbox>
              <w:txbxContent>
                <w:p w:rsidR="009D1B99" w:rsidRPr="00E466F9" w:rsidRDefault="009D1B99" w:rsidP="006B67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H</w:t>
                  </w:r>
                </w:p>
                <w:p w:rsidR="009D1B99" w:rsidRDefault="009D1B99" w:rsidP="006B672C">
                  <w:pPr>
                    <w:jc w:val="center"/>
                  </w:pPr>
                  <w:r w:rsidRPr="00E466F9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TI dan</w:t>
                  </w:r>
                  <w:r w:rsidR="00063395">
                    <w:rPr>
                      <w:rFonts w:ascii="Arial Narrow" w:hAnsi="Arial Narrow" w:cs="Calibri"/>
                      <w:color w:val="000000"/>
                      <w:sz w:val="24"/>
                      <w:szCs w:val="24"/>
                      <w:lang w:val="id-ID"/>
                    </w:rPr>
                    <w:t xml:space="preserve"> </w:t>
                  </w:r>
                  <w:r w:rsidRPr="00E466F9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Komunikas</w:t>
                  </w: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i</w:t>
                  </w:r>
                </w:p>
              </w:txbxContent>
            </v:textbox>
          </v:shape>
        </w:pict>
      </w:r>
      <w:r w:rsidRPr="00767132">
        <w:rPr>
          <w:noProof/>
        </w:rPr>
        <w:pict>
          <v:shape id="_x0000_s1100" type="#_x0000_t202" style="position:absolute;margin-left:28.45pt;margin-top:11.3pt;width:96pt;height:58.7pt;z-index:251730944" fillcolor="#9bbb59 [3206]" strokecolor="#f2f2f2 [3041]" strokeweight="3pt">
            <v:shadow on="t" type="perspective" color="#4e6128 [1606]" opacity=".5" offset="1pt" offset2="-1pt"/>
            <v:textbox>
              <w:txbxContent>
                <w:p w:rsidR="009D1B99" w:rsidRPr="00E466F9" w:rsidRDefault="009D1B99" w:rsidP="006B67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G</w:t>
                  </w:r>
                </w:p>
                <w:p w:rsidR="009D1B99" w:rsidRPr="00E466F9" w:rsidRDefault="009D1B99" w:rsidP="006B672C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Data dan SI</w:t>
                  </w:r>
                </w:p>
              </w:txbxContent>
            </v:textbox>
          </v:shape>
        </w:pict>
      </w:r>
    </w:p>
    <w:p w:rsidR="006B672C" w:rsidRPr="00392EE1" w:rsidRDefault="006B672C" w:rsidP="006B672C"/>
    <w:p w:rsidR="006B672C" w:rsidRPr="00392EE1" w:rsidRDefault="006B672C" w:rsidP="006B672C"/>
    <w:p w:rsidR="006B672C" w:rsidRPr="00392EE1" w:rsidRDefault="00767132" w:rsidP="006B672C">
      <w:r w:rsidRPr="00767132">
        <w:rPr>
          <w:noProof/>
        </w:rPr>
        <w:pict>
          <v:shape id="_x0000_s1104" type="#_x0000_t202" style="position:absolute;margin-left:189.8pt;margin-top:15.85pt;width:82.7pt;height:57.75pt;z-index:2517350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9D1B99" w:rsidRPr="00E466F9" w:rsidRDefault="009D1B99" w:rsidP="006B67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466F9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K</w:t>
                  </w:r>
                </w:p>
                <w:p w:rsidR="009D1B99" w:rsidRDefault="009D1B99" w:rsidP="006B672C">
                  <w:pPr>
                    <w:jc w:val="center"/>
                  </w:pPr>
                  <w:r w:rsidRPr="00E466F9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Kepegawaian</w:t>
                  </w:r>
                </w:p>
              </w:txbxContent>
            </v:textbox>
          </v:shape>
        </w:pict>
      </w:r>
    </w:p>
    <w:p w:rsidR="006B672C" w:rsidRPr="00392EE1" w:rsidRDefault="006B672C" w:rsidP="006B672C"/>
    <w:p w:rsidR="006B672C" w:rsidRPr="00392EE1" w:rsidRDefault="006B672C" w:rsidP="006B672C"/>
    <w:p w:rsidR="006B672C" w:rsidRDefault="006B672C" w:rsidP="006B672C">
      <w:pPr>
        <w:rPr>
          <w:lang w:val="id-ID"/>
        </w:rPr>
      </w:pPr>
    </w:p>
    <w:p w:rsidR="006D74E8" w:rsidRPr="006D74E8" w:rsidRDefault="006D74E8" w:rsidP="006B672C">
      <w:pPr>
        <w:rPr>
          <w:lang w:val="id-ID"/>
        </w:rPr>
      </w:pPr>
    </w:p>
    <w:p w:rsidR="006B672C" w:rsidRPr="00A508A1" w:rsidRDefault="00893037" w:rsidP="00893037">
      <w:pPr>
        <w:autoSpaceDE w:val="0"/>
        <w:autoSpaceDN w:val="0"/>
        <w:adjustRightInd w:val="0"/>
        <w:spacing w:after="0" w:line="240" w:lineRule="auto"/>
        <w:ind w:left="5760"/>
        <w:rPr>
          <w:rFonts w:ascii="Calibri" w:hAnsi="Calibri" w:cs="Calibri"/>
          <w:b/>
          <w:bCs/>
          <w:color w:val="000000"/>
          <w:sz w:val="23"/>
          <w:szCs w:val="23"/>
          <w:lang w:val="id-ID"/>
        </w:rPr>
      </w:pPr>
      <w:r>
        <w:rPr>
          <w:rFonts w:ascii="Calibri" w:hAnsi="Calibri" w:cs="Calibri"/>
          <w:b/>
          <w:bCs/>
          <w:color w:val="000000"/>
          <w:sz w:val="23"/>
          <w:szCs w:val="23"/>
          <w:lang w:val="id-ID"/>
        </w:rPr>
        <w:t xml:space="preserve">          </w:t>
      </w:r>
      <w:r w:rsidR="006B672C" w:rsidRPr="006B672C">
        <w:rPr>
          <w:rFonts w:ascii="Calibri" w:hAnsi="Calibri" w:cs="Calibri"/>
          <w:b/>
          <w:bCs/>
          <w:color w:val="000000"/>
          <w:sz w:val="23"/>
          <w:szCs w:val="23"/>
        </w:rPr>
        <w:t>Camat</w:t>
      </w:r>
      <w:r w:rsidR="00A508A1">
        <w:rPr>
          <w:rFonts w:ascii="Calibri" w:hAnsi="Calibri" w:cs="Calibri"/>
          <w:b/>
          <w:bCs/>
          <w:color w:val="000000"/>
          <w:sz w:val="23"/>
          <w:szCs w:val="23"/>
          <w:lang w:val="id-ID"/>
        </w:rPr>
        <w:t xml:space="preserve"> Plaosan</w:t>
      </w:r>
    </w:p>
    <w:p w:rsidR="006B672C" w:rsidRPr="006B672C" w:rsidRDefault="006B672C" w:rsidP="006B672C">
      <w:pPr>
        <w:autoSpaceDE w:val="0"/>
        <w:autoSpaceDN w:val="0"/>
        <w:adjustRightInd w:val="0"/>
        <w:spacing w:after="0" w:line="240" w:lineRule="auto"/>
        <w:ind w:left="5760"/>
        <w:rPr>
          <w:rFonts w:ascii="Calibri" w:hAnsi="Calibri" w:cs="Calibri"/>
          <w:color w:val="000000"/>
          <w:sz w:val="23"/>
          <w:szCs w:val="23"/>
        </w:rPr>
      </w:pPr>
    </w:p>
    <w:p w:rsidR="006B672C" w:rsidRDefault="006B672C" w:rsidP="006B672C">
      <w:pPr>
        <w:autoSpaceDE w:val="0"/>
        <w:autoSpaceDN w:val="0"/>
        <w:adjustRightInd w:val="0"/>
        <w:spacing w:after="0" w:line="240" w:lineRule="auto"/>
        <w:ind w:left="5760"/>
        <w:rPr>
          <w:rFonts w:ascii="Calibri" w:hAnsi="Calibri" w:cs="Calibri"/>
          <w:color w:val="000000"/>
          <w:sz w:val="23"/>
          <w:szCs w:val="23"/>
          <w:lang w:val="id-ID"/>
        </w:rPr>
      </w:pPr>
    </w:p>
    <w:p w:rsidR="006D74E8" w:rsidRDefault="006D74E8" w:rsidP="006B672C">
      <w:pPr>
        <w:autoSpaceDE w:val="0"/>
        <w:autoSpaceDN w:val="0"/>
        <w:adjustRightInd w:val="0"/>
        <w:spacing w:after="0" w:line="240" w:lineRule="auto"/>
        <w:ind w:left="5760"/>
        <w:rPr>
          <w:rFonts w:ascii="Calibri" w:hAnsi="Calibri" w:cs="Calibri"/>
          <w:color w:val="000000"/>
          <w:sz w:val="23"/>
          <w:szCs w:val="23"/>
          <w:lang w:val="id-ID"/>
        </w:rPr>
      </w:pPr>
    </w:p>
    <w:p w:rsidR="006D74E8" w:rsidRDefault="006D74E8" w:rsidP="006B672C">
      <w:pPr>
        <w:autoSpaceDE w:val="0"/>
        <w:autoSpaceDN w:val="0"/>
        <w:adjustRightInd w:val="0"/>
        <w:spacing w:after="0" w:line="240" w:lineRule="auto"/>
        <w:ind w:left="5760"/>
        <w:rPr>
          <w:rFonts w:ascii="Calibri" w:hAnsi="Calibri" w:cs="Calibri"/>
          <w:color w:val="000000"/>
          <w:sz w:val="23"/>
          <w:szCs w:val="23"/>
          <w:lang w:val="id-ID"/>
        </w:rPr>
      </w:pPr>
    </w:p>
    <w:p w:rsidR="006D74E8" w:rsidRDefault="006D74E8" w:rsidP="006B672C">
      <w:pPr>
        <w:autoSpaceDE w:val="0"/>
        <w:autoSpaceDN w:val="0"/>
        <w:adjustRightInd w:val="0"/>
        <w:spacing w:after="0" w:line="240" w:lineRule="auto"/>
        <w:ind w:left="5760"/>
        <w:rPr>
          <w:rFonts w:ascii="Calibri" w:hAnsi="Calibri" w:cs="Calibri"/>
          <w:color w:val="000000"/>
          <w:sz w:val="23"/>
          <w:szCs w:val="23"/>
          <w:lang w:val="id-ID"/>
        </w:rPr>
      </w:pPr>
    </w:p>
    <w:p w:rsidR="006D74E8" w:rsidRPr="006D74E8" w:rsidRDefault="00893037" w:rsidP="006B672C">
      <w:pPr>
        <w:autoSpaceDE w:val="0"/>
        <w:autoSpaceDN w:val="0"/>
        <w:adjustRightInd w:val="0"/>
        <w:spacing w:after="0" w:line="240" w:lineRule="auto"/>
        <w:ind w:left="5760"/>
        <w:rPr>
          <w:rFonts w:ascii="Calibri" w:hAnsi="Calibri" w:cs="Calibri"/>
          <w:b/>
          <w:color w:val="000000"/>
          <w:sz w:val="23"/>
          <w:szCs w:val="23"/>
          <w:u w:val="single"/>
          <w:lang w:val="id-ID"/>
        </w:rPr>
      </w:pPr>
      <w:r>
        <w:rPr>
          <w:rFonts w:ascii="Calibri" w:hAnsi="Calibri" w:cs="Calibri"/>
          <w:b/>
          <w:color w:val="000000"/>
          <w:sz w:val="23"/>
          <w:szCs w:val="23"/>
          <w:u w:val="single"/>
          <w:lang w:val="id-ID"/>
        </w:rPr>
        <w:t>EDY SUNTORO.S.Sos</w:t>
      </w:r>
      <w:r w:rsidR="006D74E8" w:rsidRPr="006D74E8">
        <w:rPr>
          <w:rFonts w:ascii="Calibri" w:hAnsi="Calibri" w:cs="Calibri"/>
          <w:b/>
          <w:color w:val="000000"/>
          <w:sz w:val="23"/>
          <w:szCs w:val="23"/>
          <w:u w:val="single"/>
          <w:lang w:val="id-ID"/>
        </w:rPr>
        <w:t>.M.Si</w:t>
      </w:r>
    </w:p>
    <w:p w:rsidR="006D74E8" w:rsidRPr="006D74E8" w:rsidRDefault="00893037" w:rsidP="00893037">
      <w:pPr>
        <w:autoSpaceDE w:val="0"/>
        <w:autoSpaceDN w:val="0"/>
        <w:adjustRightInd w:val="0"/>
        <w:spacing w:after="0" w:line="240" w:lineRule="auto"/>
        <w:ind w:left="5760"/>
        <w:rPr>
          <w:rFonts w:ascii="Calibri" w:hAnsi="Calibri" w:cs="Calibri"/>
          <w:b/>
          <w:color w:val="000000"/>
          <w:sz w:val="23"/>
          <w:szCs w:val="23"/>
          <w:lang w:val="id-ID"/>
        </w:rPr>
      </w:pPr>
      <w:r>
        <w:rPr>
          <w:rFonts w:ascii="Calibri" w:hAnsi="Calibri" w:cs="Calibri"/>
          <w:b/>
          <w:color w:val="000000"/>
          <w:sz w:val="23"/>
          <w:szCs w:val="23"/>
          <w:lang w:val="id-ID"/>
        </w:rPr>
        <w:t xml:space="preserve">               </w:t>
      </w:r>
      <w:r w:rsidR="006D74E8" w:rsidRPr="006D74E8">
        <w:rPr>
          <w:rFonts w:ascii="Calibri" w:hAnsi="Calibri" w:cs="Calibri"/>
          <w:b/>
          <w:color w:val="000000"/>
          <w:sz w:val="23"/>
          <w:szCs w:val="23"/>
          <w:lang w:val="id-ID"/>
        </w:rPr>
        <w:t>Pembina</w:t>
      </w:r>
    </w:p>
    <w:p w:rsidR="006D74E8" w:rsidRPr="006D74E8" w:rsidRDefault="00893037" w:rsidP="00893037">
      <w:pPr>
        <w:autoSpaceDE w:val="0"/>
        <w:autoSpaceDN w:val="0"/>
        <w:adjustRightInd w:val="0"/>
        <w:spacing w:after="0" w:line="240" w:lineRule="auto"/>
        <w:ind w:left="5760"/>
        <w:rPr>
          <w:rFonts w:ascii="Calibri" w:hAnsi="Calibri" w:cs="Calibri"/>
          <w:b/>
          <w:color w:val="000000"/>
          <w:sz w:val="23"/>
          <w:szCs w:val="23"/>
          <w:lang w:val="id-ID"/>
        </w:rPr>
      </w:pPr>
      <w:r>
        <w:rPr>
          <w:rFonts w:ascii="Calibri" w:hAnsi="Calibri" w:cs="Calibri"/>
          <w:b/>
          <w:color w:val="000000"/>
          <w:sz w:val="23"/>
          <w:szCs w:val="23"/>
          <w:lang w:val="id-ID"/>
        </w:rPr>
        <w:t>NIP.19861210 198809 1002</w:t>
      </w:r>
    </w:p>
    <w:p w:rsidR="006B672C" w:rsidRPr="006B672C" w:rsidRDefault="006B672C" w:rsidP="006B672C">
      <w:pPr>
        <w:autoSpaceDE w:val="0"/>
        <w:autoSpaceDN w:val="0"/>
        <w:adjustRightInd w:val="0"/>
        <w:spacing w:after="0" w:line="240" w:lineRule="auto"/>
        <w:ind w:left="5760"/>
        <w:rPr>
          <w:rFonts w:ascii="Calibri" w:hAnsi="Calibri" w:cs="Calibri"/>
          <w:color w:val="000000"/>
          <w:sz w:val="23"/>
          <w:szCs w:val="23"/>
        </w:rPr>
      </w:pPr>
    </w:p>
    <w:p w:rsidR="006B672C" w:rsidRPr="00392EE1" w:rsidRDefault="006B672C" w:rsidP="006B672C"/>
    <w:p w:rsidR="006B672C" w:rsidRPr="00392EE1" w:rsidRDefault="006B672C" w:rsidP="006B672C"/>
    <w:p w:rsidR="006B672C" w:rsidRDefault="006B672C" w:rsidP="006B672C"/>
    <w:p w:rsidR="006B672C" w:rsidRDefault="006B672C" w:rsidP="00392EE1"/>
    <w:p w:rsidR="006B672C" w:rsidRDefault="006B672C" w:rsidP="00392EE1"/>
    <w:p w:rsidR="006B672C" w:rsidRDefault="006B672C" w:rsidP="00392EE1"/>
    <w:p w:rsidR="006B672C" w:rsidRDefault="006B672C" w:rsidP="00392EE1"/>
    <w:p w:rsidR="006B672C" w:rsidRDefault="006B672C" w:rsidP="00392EE1"/>
    <w:p w:rsidR="006B672C" w:rsidRDefault="006B672C" w:rsidP="00392EE1"/>
    <w:p w:rsidR="006B672C" w:rsidRDefault="006B672C" w:rsidP="00392EE1"/>
    <w:p w:rsidR="006B672C" w:rsidRDefault="006B672C" w:rsidP="00392EE1"/>
    <w:p w:rsidR="006B672C" w:rsidRPr="00392EE1" w:rsidRDefault="006B672C" w:rsidP="00392EE1"/>
    <w:sectPr w:rsidR="006B672C" w:rsidRPr="00392EE1" w:rsidSect="008E7233">
      <w:pgSz w:w="12242" w:h="18711" w:code="5"/>
      <w:pgMar w:top="1440" w:right="1440" w:bottom="1531" w:left="1797" w:header="1531" w:footer="1531" w:gutter="0"/>
      <w:pgBorders w:display="firstPage">
        <w:top w:val="thickThinSmallGap" w:sz="12" w:space="1" w:color="auto"/>
        <w:left w:val="thickThinSmallGap" w:sz="12" w:space="4" w:color="auto"/>
        <w:bottom w:val="thinThickSmallGap" w:sz="12" w:space="1" w:color="auto"/>
        <w:right w:val="thinThickSmallGap" w:sz="12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5BF" w:rsidRDefault="004705BF" w:rsidP="00616972">
      <w:pPr>
        <w:spacing w:after="0" w:line="240" w:lineRule="auto"/>
      </w:pPr>
      <w:r>
        <w:separator/>
      </w:r>
    </w:p>
  </w:endnote>
  <w:endnote w:type="continuationSeparator" w:id="1">
    <w:p w:rsidR="004705BF" w:rsidRDefault="004705BF" w:rsidP="0061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5BF" w:rsidRDefault="004705BF" w:rsidP="00616972">
      <w:pPr>
        <w:spacing w:after="0" w:line="240" w:lineRule="auto"/>
      </w:pPr>
      <w:r>
        <w:separator/>
      </w:r>
    </w:p>
  </w:footnote>
  <w:footnote w:type="continuationSeparator" w:id="1">
    <w:p w:rsidR="004705BF" w:rsidRDefault="004705BF" w:rsidP="00616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309"/>
    <w:multiLevelType w:val="hybridMultilevel"/>
    <w:tmpl w:val="8DBABC3C"/>
    <w:lvl w:ilvl="0" w:tplc="CAD032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Droid Sans Fallback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803B7"/>
    <w:multiLevelType w:val="hybridMultilevel"/>
    <w:tmpl w:val="AA0E8E36"/>
    <w:lvl w:ilvl="0" w:tplc="8860411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3C969096">
      <w:start w:val="4"/>
      <w:numFmt w:val="upperRoman"/>
      <w:lvlText w:val="%4."/>
      <w:lvlJc w:val="left"/>
      <w:pPr>
        <w:ind w:left="4298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52D0803"/>
    <w:multiLevelType w:val="hybridMultilevel"/>
    <w:tmpl w:val="50321542"/>
    <w:lvl w:ilvl="0" w:tplc="EFE2531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Droid Sans Fallback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D5D2807"/>
    <w:multiLevelType w:val="hybridMultilevel"/>
    <w:tmpl w:val="00448BEA"/>
    <w:lvl w:ilvl="0" w:tplc="F42276C4">
      <w:start w:val="1"/>
      <w:numFmt w:val="lowerLetter"/>
      <w:lvlText w:val="%1)"/>
      <w:lvlJc w:val="left"/>
      <w:pPr>
        <w:ind w:left="2160" w:hanging="360"/>
      </w:pPr>
      <w:rPr>
        <w:rFonts w:ascii="Arial" w:eastAsia="Droid Sans Fallback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49B02CF"/>
    <w:multiLevelType w:val="hybridMultilevel"/>
    <w:tmpl w:val="854E8FEE"/>
    <w:lvl w:ilvl="0" w:tplc="52B8D7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C275666"/>
    <w:multiLevelType w:val="hybridMultilevel"/>
    <w:tmpl w:val="8FC027BE"/>
    <w:lvl w:ilvl="0" w:tplc="221E2F4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Droid Sans Fallback" w:hAnsi="Arial" w:cs="Arial"/>
      </w:rPr>
    </w:lvl>
    <w:lvl w:ilvl="1" w:tplc="6D1088A2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935B28"/>
    <w:multiLevelType w:val="hybridMultilevel"/>
    <w:tmpl w:val="50321542"/>
    <w:lvl w:ilvl="0" w:tplc="EFE253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Droid Sans Fallback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525DEB"/>
    <w:multiLevelType w:val="hybridMultilevel"/>
    <w:tmpl w:val="593244E6"/>
    <w:lvl w:ilvl="0" w:tplc="1F5EA98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8DAC63A6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Droid Sans Fallback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685614A6"/>
    <w:multiLevelType w:val="hybridMultilevel"/>
    <w:tmpl w:val="8E3734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7AA"/>
    <w:rsid w:val="00002DA0"/>
    <w:rsid w:val="000215D4"/>
    <w:rsid w:val="00063395"/>
    <w:rsid w:val="001445C5"/>
    <w:rsid w:val="001505BA"/>
    <w:rsid w:val="00207EF5"/>
    <w:rsid w:val="0021060B"/>
    <w:rsid w:val="00275DB7"/>
    <w:rsid w:val="002F3C54"/>
    <w:rsid w:val="00383E98"/>
    <w:rsid w:val="00392EE1"/>
    <w:rsid w:val="003F48F9"/>
    <w:rsid w:val="00433E39"/>
    <w:rsid w:val="00464679"/>
    <w:rsid w:val="004705BF"/>
    <w:rsid w:val="00552F14"/>
    <w:rsid w:val="00560136"/>
    <w:rsid w:val="00576641"/>
    <w:rsid w:val="005963AC"/>
    <w:rsid w:val="005D5452"/>
    <w:rsid w:val="00616972"/>
    <w:rsid w:val="00690E68"/>
    <w:rsid w:val="006B672C"/>
    <w:rsid w:val="006D74E8"/>
    <w:rsid w:val="006E41F3"/>
    <w:rsid w:val="00710065"/>
    <w:rsid w:val="00742CF3"/>
    <w:rsid w:val="00755292"/>
    <w:rsid w:val="00767132"/>
    <w:rsid w:val="00845B42"/>
    <w:rsid w:val="00893037"/>
    <w:rsid w:val="008E3355"/>
    <w:rsid w:val="008E7233"/>
    <w:rsid w:val="00983B8E"/>
    <w:rsid w:val="009A771E"/>
    <w:rsid w:val="009D1B99"/>
    <w:rsid w:val="00A30B70"/>
    <w:rsid w:val="00A508A1"/>
    <w:rsid w:val="00B116E4"/>
    <w:rsid w:val="00BC2DD8"/>
    <w:rsid w:val="00BE14C4"/>
    <w:rsid w:val="00BF0FCA"/>
    <w:rsid w:val="00BF4513"/>
    <w:rsid w:val="00C04516"/>
    <w:rsid w:val="00C07D66"/>
    <w:rsid w:val="00CB20AE"/>
    <w:rsid w:val="00CB5D1A"/>
    <w:rsid w:val="00D14A5D"/>
    <w:rsid w:val="00D5666A"/>
    <w:rsid w:val="00DC57A6"/>
    <w:rsid w:val="00DF3097"/>
    <w:rsid w:val="00E427AA"/>
    <w:rsid w:val="00E466F9"/>
    <w:rsid w:val="00E62784"/>
    <w:rsid w:val="00E85262"/>
    <w:rsid w:val="00F16162"/>
    <w:rsid w:val="00F84446"/>
    <w:rsid w:val="00FE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92d050"/>
    </o:shapedefaults>
    <o:shapelayout v:ext="edit">
      <o:idmap v:ext="edit" data="1"/>
      <o:rules v:ext="edit">
        <o:r id="V:Rule3" type="connector" idref="#_x0000_s1028"/>
        <o:r id="V:Rule4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6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63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5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kepala,Colorful List - Accent 11,sub de titre 4,ANNEX,Char Char2,List Paragraph2,No tk3,SUB BAB2,TABEL,ListKebijakan,Dalam Tabel,First Level Outline,List Paragraph11,sub SUBBAB,Sub2,Light Grid - Accent 31,Char Char21,coba1"/>
    <w:basedOn w:val="Normal"/>
    <w:link w:val="ListParagraphChar"/>
    <w:uiPriority w:val="34"/>
    <w:qFormat/>
    <w:rsid w:val="00755292"/>
    <w:pPr>
      <w:spacing w:after="160" w:line="259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kepala Char,Colorful List - Accent 11 Char,sub de titre 4 Char,ANNEX Char,Char Char2 Char,List Paragraph2 Char,No tk3 Char,SUB BAB2 Char,TABEL Char,ListKebijakan Char,Dalam Tabel Char,First Level Outline Char,List Paragraph11 Char"/>
    <w:link w:val="ListParagraph"/>
    <w:uiPriority w:val="34"/>
    <w:qFormat/>
    <w:locked/>
    <w:rsid w:val="00755292"/>
    <w:rPr>
      <w:rFonts w:eastAsiaTheme="minorEastAsia"/>
    </w:rPr>
  </w:style>
  <w:style w:type="character" w:customStyle="1" w:styleId="NumberingSymbols">
    <w:name w:val="Numbering Symbols"/>
    <w:rsid w:val="00560136"/>
  </w:style>
  <w:style w:type="paragraph" w:styleId="Header">
    <w:name w:val="header"/>
    <w:basedOn w:val="Normal"/>
    <w:link w:val="HeaderChar"/>
    <w:uiPriority w:val="99"/>
    <w:semiHidden/>
    <w:unhideWhenUsed/>
    <w:rsid w:val="00616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6972"/>
  </w:style>
  <w:style w:type="paragraph" w:styleId="Footer">
    <w:name w:val="footer"/>
    <w:basedOn w:val="Normal"/>
    <w:link w:val="FooterChar"/>
    <w:uiPriority w:val="99"/>
    <w:semiHidden/>
    <w:unhideWhenUsed/>
    <w:rsid w:val="00616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6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6E3657-486A-47D3-A395-A832BD64A169}" type="doc">
      <dgm:prSet loTypeId="urn:microsoft.com/office/officeart/2005/8/layout/orgChart1" loCatId="hierarchy" qsTypeId="urn:microsoft.com/office/officeart/2005/8/quickstyle/3d3" qsCatId="3D" csTypeId="urn:microsoft.com/office/officeart/2005/8/colors/accent3_4" csCatId="accent3" phldr="1"/>
      <dgm:spPr/>
      <dgm:t>
        <a:bodyPr/>
        <a:lstStyle/>
        <a:p>
          <a:endParaRPr lang="id-ID"/>
        </a:p>
      </dgm:t>
    </dgm:pt>
    <dgm:pt modelId="{D870A036-FBE4-4BDB-9D9E-E3510DDE8CB4}">
      <dgm:prSet phldrT="[Text]"/>
      <dgm:spPr/>
      <dgm:t>
        <a:bodyPr/>
        <a:lstStyle/>
        <a:p>
          <a:pPr algn="ctr"/>
          <a:r>
            <a:rPr lang="id-ID" b="1" cap="none" spc="0">
              <a:ln w="6600">
                <a:prstDash val="solid"/>
              </a:ln>
              <a:solidFill>
                <a:schemeClr val="tx1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CAMAT</a:t>
          </a:r>
        </a:p>
      </dgm:t>
    </dgm:pt>
    <dgm:pt modelId="{C7533FFF-6F02-47F2-882A-72BBC1FE96DD}" type="parTrans" cxnId="{3311C06C-FE01-446D-9E54-F0FFCB19C7CD}">
      <dgm:prSet/>
      <dgm:spPr/>
      <dgm:t>
        <a:bodyPr/>
        <a:lstStyle/>
        <a:p>
          <a:pPr algn="ctr"/>
          <a:endParaRPr lang="id-ID" b="1" cap="none" spc="0">
            <a:ln w="6600">
              <a:solidFill>
                <a:schemeClr val="accent2"/>
              </a:solidFill>
              <a:prstDash val="solid"/>
            </a:ln>
            <a:solidFill>
              <a:srgbClr val="FFFFFF"/>
            </a:solidFill>
            <a:effectLst>
              <a:outerShdw dist="38100" dir="2700000" algn="tl" rotWithShape="0">
                <a:schemeClr val="accent2"/>
              </a:outerShdw>
            </a:effectLst>
          </a:endParaRPr>
        </a:p>
      </dgm:t>
    </dgm:pt>
    <dgm:pt modelId="{0EB01713-9756-494D-BF16-AA6B4670AC9B}" type="sibTrans" cxnId="{3311C06C-FE01-446D-9E54-F0FFCB19C7CD}">
      <dgm:prSet/>
      <dgm:spPr/>
      <dgm:t>
        <a:bodyPr/>
        <a:lstStyle/>
        <a:p>
          <a:pPr algn="ctr"/>
          <a:endParaRPr lang="id-ID" b="1" cap="none" spc="0">
            <a:ln w="6600">
              <a:solidFill>
                <a:schemeClr val="accent2"/>
              </a:solidFill>
              <a:prstDash val="solid"/>
            </a:ln>
            <a:solidFill>
              <a:srgbClr val="FFFFFF"/>
            </a:solidFill>
            <a:effectLst>
              <a:outerShdw dist="38100" dir="2700000" algn="tl" rotWithShape="0">
                <a:schemeClr val="accent2"/>
              </a:outerShdw>
            </a:effectLst>
          </a:endParaRPr>
        </a:p>
      </dgm:t>
    </dgm:pt>
    <dgm:pt modelId="{F5D1878A-9ADF-4086-ABC4-9DBE0F7BE8E4}" type="asst">
      <dgm:prSet phldrT="[Text]"/>
      <dgm:spPr/>
      <dgm:t>
        <a:bodyPr/>
        <a:lstStyle/>
        <a:p>
          <a:pPr algn="ctr"/>
          <a:r>
            <a:rPr lang="id-ID" b="1" cap="none" spc="0">
              <a:ln w="6600">
                <a:prstDash val="solid"/>
              </a:ln>
              <a:solidFill>
                <a:schemeClr val="tx1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KELOMPOK JABATAN FUNGSIONAL</a:t>
          </a:r>
        </a:p>
      </dgm:t>
    </dgm:pt>
    <dgm:pt modelId="{2C34A77A-6A6A-4AE0-830A-A3C199B5CCA1}" type="parTrans" cxnId="{8FA2A925-7647-40D9-9D2A-1A036D7FADD0}">
      <dgm:prSet/>
      <dgm:spPr/>
      <dgm:t>
        <a:bodyPr/>
        <a:lstStyle/>
        <a:p>
          <a:pPr algn="ctr"/>
          <a:endParaRPr lang="id-ID" b="1" cap="none" spc="0">
            <a:ln w="6600">
              <a:solidFill>
                <a:schemeClr val="accent2"/>
              </a:solidFill>
              <a:prstDash val="solid"/>
            </a:ln>
            <a:solidFill>
              <a:srgbClr val="FFFFFF"/>
            </a:solidFill>
            <a:effectLst>
              <a:outerShdw dist="38100" dir="2700000" algn="tl" rotWithShape="0">
                <a:schemeClr val="accent2"/>
              </a:outerShdw>
            </a:effectLst>
          </a:endParaRPr>
        </a:p>
      </dgm:t>
    </dgm:pt>
    <dgm:pt modelId="{4E1B4613-B167-42D8-9DF7-FD72A03D0733}" type="sibTrans" cxnId="{8FA2A925-7647-40D9-9D2A-1A036D7FADD0}">
      <dgm:prSet/>
      <dgm:spPr/>
      <dgm:t>
        <a:bodyPr/>
        <a:lstStyle/>
        <a:p>
          <a:pPr algn="ctr"/>
          <a:endParaRPr lang="id-ID" b="1" cap="none" spc="0">
            <a:ln w="6600">
              <a:solidFill>
                <a:schemeClr val="accent2"/>
              </a:solidFill>
              <a:prstDash val="solid"/>
            </a:ln>
            <a:solidFill>
              <a:srgbClr val="FFFFFF"/>
            </a:solidFill>
            <a:effectLst>
              <a:outerShdw dist="38100" dir="2700000" algn="tl" rotWithShape="0">
                <a:schemeClr val="accent2"/>
              </a:outerShdw>
            </a:effectLst>
          </a:endParaRPr>
        </a:p>
      </dgm:t>
    </dgm:pt>
    <dgm:pt modelId="{6B57D173-A403-452A-A447-883A05690100}">
      <dgm:prSet phldrT="[Text]"/>
      <dgm:spPr/>
      <dgm:t>
        <a:bodyPr/>
        <a:lstStyle/>
        <a:p>
          <a:pPr algn="ctr"/>
          <a:r>
            <a:rPr lang="id-ID" b="1" cap="none" spc="0">
              <a:ln w="6600">
                <a:prstDash val="solid"/>
              </a:ln>
              <a:solidFill>
                <a:schemeClr val="tx1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SEKSI TATA PEMERINTAHAN</a:t>
          </a:r>
        </a:p>
      </dgm:t>
    </dgm:pt>
    <dgm:pt modelId="{8255BE41-237E-4937-B1FF-6581D35298DB}" type="parTrans" cxnId="{64AA789E-5DEE-491A-A7A9-EEDC06BFAD82}">
      <dgm:prSet/>
      <dgm:spPr/>
      <dgm:t>
        <a:bodyPr/>
        <a:lstStyle/>
        <a:p>
          <a:pPr algn="ctr"/>
          <a:endParaRPr lang="id-ID" b="1" cap="none" spc="0">
            <a:ln w="6600">
              <a:solidFill>
                <a:schemeClr val="accent2"/>
              </a:solidFill>
              <a:prstDash val="solid"/>
            </a:ln>
            <a:solidFill>
              <a:srgbClr val="FFFFFF"/>
            </a:solidFill>
            <a:effectLst>
              <a:outerShdw dist="38100" dir="2700000" algn="tl" rotWithShape="0">
                <a:schemeClr val="accent2"/>
              </a:outerShdw>
            </a:effectLst>
          </a:endParaRPr>
        </a:p>
      </dgm:t>
    </dgm:pt>
    <dgm:pt modelId="{D70D0FCA-3977-4D11-A673-D6D4F49872A7}" type="sibTrans" cxnId="{64AA789E-5DEE-491A-A7A9-EEDC06BFAD82}">
      <dgm:prSet/>
      <dgm:spPr/>
      <dgm:t>
        <a:bodyPr/>
        <a:lstStyle/>
        <a:p>
          <a:pPr algn="ctr"/>
          <a:endParaRPr lang="id-ID" b="1" cap="none" spc="0">
            <a:ln w="6600">
              <a:solidFill>
                <a:schemeClr val="accent2"/>
              </a:solidFill>
              <a:prstDash val="solid"/>
            </a:ln>
            <a:solidFill>
              <a:srgbClr val="FFFFFF"/>
            </a:solidFill>
            <a:effectLst>
              <a:outerShdw dist="38100" dir="2700000" algn="tl" rotWithShape="0">
                <a:schemeClr val="accent2"/>
              </a:outerShdw>
            </a:effectLst>
          </a:endParaRPr>
        </a:p>
      </dgm:t>
    </dgm:pt>
    <dgm:pt modelId="{B88E51CA-51A4-49B9-9902-5B390CD3A1BC}">
      <dgm:prSet phldrT="[Text]"/>
      <dgm:spPr/>
      <dgm:t>
        <a:bodyPr/>
        <a:lstStyle/>
        <a:p>
          <a:pPr algn="ctr"/>
          <a:r>
            <a:rPr lang="id-ID" b="1" cap="none" spc="0">
              <a:ln w="6600">
                <a:prstDash val="solid"/>
              </a:ln>
              <a:solidFill>
                <a:schemeClr val="tx1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SEKSI PEMBERDAYAAN MASYARAKAT DAN DESA</a:t>
          </a:r>
        </a:p>
      </dgm:t>
    </dgm:pt>
    <dgm:pt modelId="{6C464F5F-CBEF-46EC-8489-11D0BE5DA9A4}" type="parTrans" cxnId="{99E6C905-DCB4-43C5-B5A0-A41EFAC418B6}">
      <dgm:prSet/>
      <dgm:spPr/>
      <dgm:t>
        <a:bodyPr/>
        <a:lstStyle/>
        <a:p>
          <a:pPr algn="ctr"/>
          <a:endParaRPr lang="id-ID" b="1" cap="none" spc="0">
            <a:ln w="6600">
              <a:solidFill>
                <a:schemeClr val="accent2"/>
              </a:solidFill>
              <a:prstDash val="solid"/>
            </a:ln>
            <a:solidFill>
              <a:srgbClr val="FFFFFF"/>
            </a:solidFill>
            <a:effectLst>
              <a:outerShdw dist="38100" dir="2700000" algn="tl" rotWithShape="0">
                <a:schemeClr val="accent2"/>
              </a:outerShdw>
            </a:effectLst>
          </a:endParaRPr>
        </a:p>
      </dgm:t>
    </dgm:pt>
    <dgm:pt modelId="{53FAF2F5-DEB7-4861-9C76-766349FBB649}" type="sibTrans" cxnId="{99E6C905-DCB4-43C5-B5A0-A41EFAC418B6}">
      <dgm:prSet/>
      <dgm:spPr/>
      <dgm:t>
        <a:bodyPr/>
        <a:lstStyle/>
        <a:p>
          <a:pPr algn="ctr"/>
          <a:endParaRPr lang="id-ID" b="1" cap="none" spc="0">
            <a:ln w="6600">
              <a:solidFill>
                <a:schemeClr val="accent2"/>
              </a:solidFill>
              <a:prstDash val="solid"/>
            </a:ln>
            <a:solidFill>
              <a:srgbClr val="FFFFFF"/>
            </a:solidFill>
            <a:effectLst>
              <a:outerShdw dist="38100" dir="2700000" algn="tl" rotWithShape="0">
                <a:schemeClr val="accent2"/>
              </a:outerShdw>
            </a:effectLst>
          </a:endParaRPr>
        </a:p>
      </dgm:t>
    </dgm:pt>
    <dgm:pt modelId="{A83B3E76-99DD-4F7E-8A1F-71DDED616688}">
      <dgm:prSet phldrT="[Text]"/>
      <dgm:spPr/>
      <dgm:t>
        <a:bodyPr/>
        <a:lstStyle/>
        <a:p>
          <a:pPr algn="ctr"/>
          <a:r>
            <a:rPr lang="id-ID" b="1" cap="none" spc="0">
              <a:ln w="6600">
                <a:prstDash val="solid"/>
              </a:ln>
              <a:solidFill>
                <a:schemeClr val="tx1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SEKSI KESEJAHTERAAN SOSIAL</a:t>
          </a:r>
        </a:p>
      </dgm:t>
    </dgm:pt>
    <dgm:pt modelId="{9D0E5BC2-4AED-4764-A15D-887B116DE1ED}" type="parTrans" cxnId="{9E0CEDB3-9B65-475D-9AEB-AF696208B60C}">
      <dgm:prSet/>
      <dgm:spPr/>
      <dgm:t>
        <a:bodyPr/>
        <a:lstStyle/>
        <a:p>
          <a:pPr algn="ctr"/>
          <a:endParaRPr lang="id-ID" b="1" cap="none" spc="0">
            <a:ln w="6600">
              <a:solidFill>
                <a:schemeClr val="accent2"/>
              </a:solidFill>
              <a:prstDash val="solid"/>
            </a:ln>
            <a:solidFill>
              <a:srgbClr val="FFFFFF"/>
            </a:solidFill>
            <a:effectLst>
              <a:outerShdw dist="38100" dir="2700000" algn="tl" rotWithShape="0">
                <a:schemeClr val="accent2"/>
              </a:outerShdw>
            </a:effectLst>
          </a:endParaRPr>
        </a:p>
      </dgm:t>
    </dgm:pt>
    <dgm:pt modelId="{9DEE79B3-B545-49BD-936A-AC38F35D0AF8}" type="sibTrans" cxnId="{9E0CEDB3-9B65-475D-9AEB-AF696208B60C}">
      <dgm:prSet/>
      <dgm:spPr/>
      <dgm:t>
        <a:bodyPr/>
        <a:lstStyle/>
        <a:p>
          <a:pPr algn="ctr"/>
          <a:endParaRPr lang="id-ID" b="1" cap="none" spc="0">
            <a:ln w="6600">
              <a:solidFill>
                <a:schemeClr val="accent2"/>
              </a:solidFill>
              <a:prstDash val="solid"/>
            </a:ln>
            <a:solidFill>
              <a:srgbClr val="FFFFFF"/>
            </a:solidFill>
            <a:effectLst>
              <a:outerShdw dist="38100" dir="2700000" algn="tl" rotWithShape="0">
                <a:schemeClr val="accent2"/>
              </a:outerShdw>
            </a:effectLst>
          </a:endParaRPr>
        </a:p>
      </dgm:t>
    </dgm:pt>
    <dgm:pt modelId="{058E0EAD-F1D8-4A95-B32B-39A4AA8BF41D}">
      <dgm:prSet/>
      <dgm:spPr/>
      <dgm:t>
        <a:bodyPr/>
        <a:lstStyle/>
        <a:p>
          <a:pPr algn="ctr"/>
          <a:r>
            <a:rPr lang="id-ID" b="1" cap="none" spc="0">
              <a:ln w="6600">
                <a:prstDash val="solid"/>
              </a:ln>
              <a:solidFill>
                <a:schemeClr val="tx1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SEKSI KETENTRAMAN DAN KETERTIBAN</a:t>
          </a:r>
        </a:p>
      </dgm:t>
    </dgm:pt>
    <dgm:pt modelId="{5F1B818D-63C9-4FAD-8F2E-C530A06322FE}" type="parTrans" cxnId="{260657E9-D819-4C65-9868-2A083C8D5915}">
      <dgm:prSet/>
      <dgm:spPr/>
      <dgm:t>
        <a:bodyPr/>
        <a:lstStyle/>
        <a:p>
          <a:pPr algn="ctr"/>
          <a:endParaRPr lang="id-ID" b="1" cap="none" spc="0">
            <a:ln w="6600">
              <a:solidFill>
                <a:schemeClr val="accent2"/>
              </a:solidFill>
              <a:prstDash val="solid"/>
            </a:ln>
            <a:solidFill>
              <a:srgbClr val="FFFFFF"/>
            </a:solidFill>
            <a:effectLst>
              <a:outerShdw dist="38100" dir="2700000" algn="tl" rotWithShape="0">
                <a:schemeClr val="accent2"/>
              </a:outerShdw>
            </a:effectLst>
          </a:endParaRPr>
        </a:p>
      </dgm:t>
    </dgm:pt>
    <dgm:pt modelId="{C73F2B34-A69E-418D-9BC4-D3FF3CEAA4E5}" type="sibTrans" cxnId="{260657E9-D819-4C65-9868-2A083C8D5915}">
      <dgm:prSet/>
      <dgm:spPr/>
      <dgm:t>
        <a:bodyPr/>
        <a:lstStyle/>
        <a:p>
          <a:pPr algn="ctr"/>
          <a:endParaRPr lang="id-ID" b="1" cap="none" spc="0">
            <a:ln w="6600">
              <a:solidFill>
                <a:schemeClr val="accent2"/>
              </a:solidFill>
              <a:prstDash val="solid"/>
            </a:ln>
            <a:solidFill>
              <a:srgbClr val="FFFFFF"/>
            </a:solidFill>
            <a:effectLst>
              <a:outerShdw dist="38100" dir="2700000" algn="tl" rotWithShape="0">
                <a:schemeClr val="accent2"/>
              </a:outerShdw>
            </a:effectLst>
          </a:endParaRPr>
        </a:p>
      </dgm:t>
    </dgm:pt>
    <dgm:pt modelId="{1CF622B7-4D63-402A-8AF4-13302D1057AC}" type="asst">
      <dgm:prSet/>
      <dgm:spPr/>
      <dgm:t>
        <a:bodyPr/>
        <a:lstStyle/>
        <a:p>
          <a:pPr algn="ctr"/>
          <a:r>
            <a:rPr lang="id-ID" b="1" cap="none" spc="0">
              <a:ln w="6600">
                <a:prstDash val="solid"/>
              </a:ln>
              <a:solidFill>
                <a:schemeClr val="tx1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SEKRETARIAT</a:t>
          </a:r>
        </a:p>
      </dgm:t>
    </dgm:pt>
    <dgm:pt modelId="{2A89CB40-6882-4A9D-B8F9-AAE14D923D86}" type="parTrans" cxnId="{2361BEEB-FA8E-4981-91FC-8B0DA46B27AA}">
      <dgm:prSet/>
      <dgm:spPr/>
      <dgm:t>
        <a:bodyPr/>
        <a:lstStyle/>
        <a:p>
          <a:pPr algn="ctr"/>
          <a:endParaRPr lang="id-ID" b="1" cap="none" spc="0">
            <a:ln w="6600">
              <a:solidFill>
                <a:schemeClr val="accent2"/>
              </a:solidFill>
              <a:prstDash val="solid"/>
            </a:ln>
            <a:solidFill>
              <a:srgbClr val="FFFFFF"/>
            </a:solidFill>
            <a:effectLst>
              <a:outerShdw dist="38100" dir="2700000" algn="tl" rotWithShape="0">
                <a:schemeClr val="accent2"/>
              </a:outerShdw>
            </a:effectLst>
          </a:endParaRPr>
        </a:p>
      </dgm:t>
    </dgm:pt>
    <dgm:pt modelId="{DC7C1AE7-5B29-4B44-8330-FF8D66BEE591}" type="sibTrans" cxnId="{2361BEEB-FA8E-4981-91FC-8B0DA46B27AA}">
      <dgm:prSet/>
      <dgm:spPr/>
      <dgm:t>
        <a:bodyPr/>
        <a:lstStyle/>
        <a:p>
          <a:pPr algn="ctr"/>
          <a:endParaRPr lang="id-ID" b="1" cap="none" spc="0">
            <a:ln w="6600">
              <a:solidFill>
                <a:schemeClr val="accent2"/>
              </a:solidFill>
              <a:prstDash val="solid"/>
            </a:ln>
            <a:solidFill>
              <a:srgbClr val="FFFFFF"/>
            </a:solidFill>
            <a:effectLst>
              <a:outerShdw dist="38100" dir="2700000" algn="tl" rotWithShape="0">
                <a:schemeClr val="accent2"/>
              </a:outerShdw>
            </a:effectLst>
          </a:endParaRPr>
        </a:p>
      </dgm:t>
    </dgm:pt>
    <dgm:pt modelId="{497D8D27-305E-4379-B8CD-94DFC8DD8F10}" type="asst">
      <dgm:prSet/>
      <dgm:spPr/>
      <dgm:t>
        <a:bodyPr/>
        <a:lstStyle/>
        <a:p>
          <a:pPr algn="ctr"/>
          <a:r>
            <a:rPr lang="id-ID" b="1" cap="none" spc="0">
              <a:ln w="6600">
                <a:prstDash val="solid"/>
              </a:ln>
              <a:solidFill>
                <a:schemeClr val="tx1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SUB BAGIAN UMUM DAN KEPEGAWAIAN</a:t>
          </a:r>
        </a:p>
      </dgm:t>
    </dgm:pt>
    <dgm:pt modelId="{D7E3384D-9B2C-4184-90C9-84BC84AAB6DB}" type="parTrans" cxnId="{097B8DF4-52A1-4FF5-8482-8FBD397111A7}">
      <dgm:prSet/>
      <dgm:spPr/>
      <dgm:t>
        <a:bodyPr/>
        <a:lstStyle/>
        <a:p>
          <a:pPr algn="ctr"/>
          <a:endParaRPr lang="id-ID" b="1" cap="none" spc="0">
            <a:ln w="6600">
              <a:solidFill>
                <a:schemeClr val="accent2"/>
              </a:solidFill>
              <a:prstDash val="solid"/>
            </a:ln>
            <a:solidFill>
              <a:srgbClr val="FFFFFF"/>
            </a:solidFill>
            <a:effectLst>
              <a:outerShdw dist="38100" dir="2700000" algn="tl" rotWithShape="0">
                <a:schemeClr val="accent2"/>
              </a:outerShdw>
            </a:effectLst>
          </a:endParaRPr>
        </a:p>
      </dgm:t>
    </dgm:pt>
    <dgm:pt modelId="{E43E6C0B-46A3-445F-80C0-EBB99FF3AE49}" type="sibTrans" cxnId="{097B8DF4-52A1-4FF5-8482-8FBD397111A7}">
      <dgm:prSet/>
      <dgm:spPr/>
      <dgm:t>
        <a:bodyPr/>
        <a:lstStyle/>
        <a:p>
          <a:pPr algn="ctr"/>
          <a:endParaRPr lang="id-ID" b="1" cap="none" spc="0">
            <a:ln w="6600">
              <a:solidFill>
                <a:schemeClr val="accent2"/>
              </a:solidFill>
              <a:prstDash val="solid"/>
            </a:ln>
            <a:solidFill>
              <a:srgbClr val="FFFFFF"/>
            </a:solidFill>
            <a:effectLst>
              <a:outerShdw dist="38100" dir="2700000" algn="tl" rotWithShape="0">
                <a:schemeClr val="accent2"/>
              </a:outerShdw>
            </a:effectLst>
          </a:endParaRPr>
        </a:p>
      </dgm:t>
    </dgm:pt>
    <dgm:pt modelId="{CCAA0AF9-DEF2-40B5-9783-FD8EC77BE0CF}" type="asst">
      <dgm:prSet/>
      <dgm:spPr/>
      <dgm:t>
        <a:bodyPr/>
        <a:lstStyle/>
        <a:p>
          <a:pPr algn="ctr"/>
          <a:r>
            <a:rPr lang="id-ID" b="1" cap="none" spc="0">
              <a:ln w="6600">
                <a:prstDash val="solid"/>
              </a:ln>
              <a:solidFill>
                <a:schemeClr val="tx1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SUB BAGIAN KEUANGAN</a:t>
          </a:r>
          <a:r>
            <a:rPr lang="en-US" b="1" cap="none" spc="0">
              <a:ln w="6600">
                <a:prstDash val="solid"/>
              </a:ln>
              <a:solidFill>
                <a:schemeClr val="tx1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 PEP</a:t>
          </a:r>
          <a:endParaRPr lang="id-ID" b="1" cap="none" spc="0">
            <a:ln w="6600">
              <a:prstDash val="solid"/>
            </a:ln>
            <a:solidFill>
              <a:schemeClr val="tx1"/>
            </a:solidFill>
            <a:effectLst>
              <a:outerShdw dist="38100" dir="2700000" algn="tl" rotWithShape="0">
                <a:schemeClr val="accent2"/>
              </a:outerShdw>
            </a:effectLst>
          </a:endParaRPr>
        </a:p>
      </dgm:t>
    </dgm:pt>
    <dgm:pt modelId="{9AFD9A6A-E763-48A2-A0B4-E2246B3B90E1}" type="parTrans" cxnId="{FC5BE1AF-34FC-4217-B742-8B2DBA0A3E96}">
      <dgm:prSet/>
      <dgm:spPr/>
      <dgm:t>
        <a:bodyPr/>
        <a:lstStyle/>
        <a:p>
          <a:pPr algn="ctr"/>
          <a:endParaRPr lang="id-ID" b="1" cap="none" spc="0">
            <a:ln w="6600">
              <a:solidFill>
                <a:schemeClr val="accent2"/>
              </a:solidFill>
              <a:prstDash val="solid"/>
            </a:ln>
            <a:solidFill>
              <a:srgbClr val="FFFFFF"/>
            </a:solidFill>
            <a:effectLst>
              <a:outerShdw dist="38100" dir="2700000" algn="tl" rotWithShape="0">
                <a:schemeClr val="accent2"/>
              </a:outerShdw>
            </a:effectLst>
          </a:endParaRPr>
        </a:p>
      </dgm:t>
    </dgm:pt>
    <dgm:pt modelId="{3895268D-4D50-4BF0-B3D6-A4A51E35AE5B}" type="sibTrans" cxnId="{FC5BE1AF-34FC-4217-B742-8B2DBA0A3E96}">
      <dgm:prSet/>
      <dgm:spPr/>
      <dgm:t>
        <a:bodyPr/>
        <a:lstStyle/>
        <a:p>
          <a:pPr algn="ctr"/>
          <a:endParaRPr lang="id-ID" b="1" cap="none" spc="0">
            <a:ln w="6600">
              <a:solidFill>
                <a:schemeClr val="accent2"/>
              </a:solidFill>
              <a:prstDash val="solid"/>
            </a:ln>
            <a:solidFill>
              <a:srgbClr val="FFFFFF"/>
            </a:solidFill>
            <a:effectLst>
              <a:outerShdw dist="38100" dir="2700000" algn="tl" rotWithShape="0">
                <a:schemeClr val="accent2"/>
              </a:outerShdw>
            </a:effectLst>
          </a:endParaRPr>
        </a:p>
      </dgm:t>
    </dgm:pt>
    <dgm:pt modelId="{10613DCA-7A4B-41B8-AC05-B5D6CE2D77CA}">
      <dgm:prSet/>
      <dgm:spPr/>
      <dgm:t>
        <a:bodyPr/>
        <a:lstStyle/>
        <a:p>
          <a:pPr algn="ctr"/>
          <a:r>
            <a:rPr lang="en-US" b="1" cap="none" spc="0">
              <a:ln w="6600">
                <a:prstDash val="solid"/>
              </a:ln>
              <a:solidFill>
                <a:schemeClr val="tx1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KELURAHAN</a:t>
          </a:r>
          <a:endParaRPr lang="id-ID" b="1" cap="none" spc="0">
            <a:ln w="6600">
              <a:prstDash val="solid"/>
            </a:ln>
            <a:solidFill>
              <a:schemeClr val="tx1"/>
            </a:solidFill>
            <a:effectLst>
              <a:outerShdw dist="38100" dir="2700000" algn="tl" rotWithShape="0">
                <a:schemeClr val="accent2"/>
              </a:outerShdw>
            </a:effectLst>
          </a:endParaRPr>
        </a:p>
      </dgm:t>
    </dgm:pt>
    <dgm:pt modelId="{4738270E-FDE5-4B06-9D5A-66C9FDFFE9C7}" type="parTrans" cxnId="{2FEA5A43-49DE-4D70-AF2B-A31A08ED4342}">
      <dgm:prSet/>
      <dgm:spPr/>
      <dgm:t>
        <a:bodyPr/>
        <a:lstStyle/>
        <a:p>
          <a:pPr algn="ctr"/>
          <a:endParaRPr lang="en-US"/>
        </a:p>
      </dgm:t>
    </dgm:pt>
    <dgm:pt modelId="{15A91A7F-529D-4EA9-9936-E301814F1920}" type="sibTrans" cxnId="{2FEA5A43-49DE-4D70-AF2B-A31A08ED4342}">
      <dgm:prSet/>
      <dgm:spPr/>
      <dgm:t>
        <a:bodyPr/>
        <a:lstStyle/>
        <a:p>
          <a:pPr algn="ctr"/>
          <a:endParaRPr lang="en-US"/>
        </a:p>
      </dgm:t>
    </dgm:pt>
    <dgm:pt modelId="{B1100A51-D626-4D7A-9738-E5AA213FEF05}" type="pres">
      <dgm:prSet presAssocID="{306E3657-486A-47D3-A395-A832BD64A16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id-ID"/>
        </a:p>
      </dgm:t>
    </dgm:pt>
    <dgm:pt modelId="{A627DA1F-AD7A-4DF5-AAE5-C691607B2B69}" type="pres">
      <dgm:prSet presAssocID="{D870A036-FBE4-4BDB-9D9E-E3510DDE8CB4}" presName="hierRoot1" presStyleCnt="0">
        <dgm:presLayoutVars>
          <dgm:hierBranch val="init"/>
        </dgm:presLayoutVars>
      </dgm:prSet>
      <dgm:spPr/>
    </dgm:pt>
    <dgm:pt modelId="{874F27D5-D430-4AC4-9A91-75862D82777B}" type="pres">
      <dgm:prSet presAssocID="{D870A036-FBE4-4BDB-9D9E-E3510DDE8CB4}" presName="rootComposite1" presStyleCnt="0"/>
      <dgm:spPr/>
    </dgm:pt>
    <dgm:pt modelId="{8F96456C-9C6B-4CB2-99CA-1D3C4BB68232}" type="pres">
      <dgm:prSet presAssocID="{D870A036-FBE4-4BDB-9D9E-E3510DDE8CB4}" presName="rootText1" presStyleLbl="node0" presStyleIdx="0" presStyleCnt="2" custScaleX="155610" custLinFactNeighborX="-50282" custLinFactNeighborY="-97095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675D423B-624C-49B6-BD35-7221EC3DA9E6}" type="pres">
      <dgm:prSet presAssocID="{D870A036-FBE4-4BDB-9D9E-E3510DDE8CB4}" presName="rootConnector1" presStyleLbl="node1" presStyleIdx="0" presStyleCnt="0"/>
      <dgm:spPr/>
      <dgm:t>
        <a:bodyPr/>
        <a:lstStyle/>
        <a:p>
          <a:endParaRPr lang="id-ID"/>
        </a:p>
      </dgm:t>
    </dgm:pt>
    <dgm:pt modelId="{5456E6A0-D364-4172-B717-A64BF59422B5}" type="pres">
      <dgm:prSet presAssocID="{D870A036-FBE4-4BDB-9D9E-E3510DDE8CB4}" presName="hierChild2" presStyleCnt="0"/>
      <dgm:spPr/>
    </dgm:pt>
    <dgm:pt modelId="{393FF84F-95AF-4D61-929F-CC44694F27C1}" type="pres">
      <dgm:prSet presAssocID="{8255BE41-237E-4937-B1FF-6581D35298DB}" presName="Name37" presStyleLbl="parChTrans1D2" presStyleIdx="0" presStyleCnt="6"/>
      <dgm:spPr/>
      <dgm:t>
        <a:bodyPr/>
        <a:lstStyle/>
        <a:p>
          <a:endParaRPr lang="id-ID"/>
        </a:p>
      </dgm:t>
    </dgm:pt>
    <dgm:pt modelId="{6E547A58-53AC-49BF-AE7D-45207CBB0DA2}" type="pres">
      <dgm:prSet presAssocID="{6B57D173-A403-452A-A447-883A05690100}" presName="hierRoot2" presStyleCnt="0">
        <dgm:presLayoutVars>
          <dgm:hierBranch val="init"/>
        </dgm:presLayoutVars>
      </dgm:prSet>
      <dgm:spPr/>
    </dgm:pt>
    <dgm:pt modelId="{0F4BB504-B4E0-4336-BE8A-3CBAB0BD2A6F}" type="pres">
      <dgm:prSet presAssocID="{6B57D173-A403-452A-A447-883A05690100}" presName="rootComposite" presStyleCnt="0"/>
      <dgm:spPr/>
    </dgm:pt>
    <dgm:pt modelId="{8F9D0D38-D750-4BAB-AA7B-BDF7EE7514E8}" type="pres">
      <dgm:prSet presAssocID="{6B57D173-A403-452A-A447-883A05690100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425791CF-9981-4D89-B332-CF06F7B8DFA8}" type="pres">
      <dgm:prSet presAssocID="{6B57D173-A403-452A-A447-883A05690100}" presName="rootConnector" presStyleLbl="node2" presStyleIdx="0" presStyleCnt="4"/>
      <dgm:spPr/>
      <dgm:t>
        <a:bodyPr/>
        <a:lstStyle/>
        <a:p>
          <a:endParaRPr lang="id-ID"/>
        </a:p>
      </dgm:t>
    </dgm:pt>
    <dgm:pt modelId="{8743D575-1AA8-4364-9EA1-79000BF4285C}" type="pres">
      <dgm:prSet presAssocID="{6B57D173-A403-452A-A447-883A05690100}" presName="hierChild4" presStyleCnt="0"/>
      <dgm:spPr/>
    </dgm:pt>
    <dgm:pt modelId="{52D2F1E5-2CC2-418F-9CDD-A31190CF911D}" type="pres">
      <dgm:prSet presAssocID="{6B57D173-A403-452A-A447-883A05690100}" presName="hierChild5" presStyleCnt="0"/>
      <dgm:spPr/>
    </dgm:pt>
    <dgm:pt modelId="{2C4DAC02-E103-4308-B9FA-A6DA6D8964AE}" type="pres">
      <dgm:prSet presAssocID="{6C464F5F-CBEF-46EC-8489-11D0BE5DA9A4}" presName="Name37" presStyleLbl="parChTrans1D2" presStyleIdx="1" presStyleCnt="6"/>
      <dgm:spPr/>
      <dgm:t>
        <a:bodyPr/>
        <a:lstStyle/>
        <a:p>
          <a:endParaRPr lang="id-ID"/>
        </a:p>
      </dgm:t>
    </dgm:pt>
    <dgm:pt modelId="{42B15916-6822-4525-BECB-F0CA2E19E36A}" type="pres">
      <dgm:prSet presAssocID="{B88E51CA-51A4-49B9-9902-5B390CD3A1BC}" presName="hierRoot2" presStyleCnt="0">
        <dgm:presLayoutVars>
          <dgm:hierBranch val="init"/>
        </dgm:presLayoutVars>
      </dgm:prSet>
      <dgm:spPr/>
    </dgm:pt>
    <dgm:pt modelId="{B5C8719E-5770-4F9E-8B3C-78BF904FBD9A}" type="pres">
      <dgm:prSet presAssocID="{B88E51CA-51A4-49B9-9902-5B390CD3A1BC}" presName="rootComposite" presStyleCnt="0"/>
      <dgm:spPr/>
    </dgm:pt>
    <dgm:pt modelId="{AFA175E2-6365-416A-BF8D-2242E3EEE73C}" type="pres">
      <dgm:prSet presAssocID="{B88E51CA-51A4-49B9-9902-5B390CD3A1BC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7D80B836-5129-4786-8946-3BA89F0D3B02}" type="pres">
      <dgm:prSet presAssocID="{B88E51CA-51A4-49B9-9902-5B390CD3A1BC}" presName="rootConnector" presStyleLbl="node2" presStyleIdx="1" presStyleCnt="4"/>
      <dgm:spPr/>
      <dgm:t>
        <a:bodyPr/>
        <a:lstStyle/>
        <a:p>
          <a:endParaRPr lang="id-ID"/>
        </a:p>
      </dgm:t>
    </dgm:pt>
    <dgm:pt modelId="{4C8D7A2B-E117-4D20-A0D8-4155BAF68304}" type="pres">
      <dgm:prSet presAssocID="{B88E51CA-51A4-49B9-9902-5B390CD3A1BC}" presName="hierChild4" presStyleCnt="0"/>
      <dgm:spPr/>
    </dgm:pt>
    <dgm:pt modelId="{3C67829A-8E93-4CDF-ACDD-024881510C10}" type="pres">
      <dgm:prSet presAssocID="{B88E51CA-51A4-49B9-9902-5B390CD3A1BC}" presName="hierChild5" presStyleCnt="0"/>
      <dgm:spPr/>
    </dgm:pt>
    <dgm:pt modelId="{BCDD563B-C55D-418E-AFBA-720CF778E667}" type="pres">
      <dgm:prSet presAssocID="{5F1B818D-63C9-4FAD-8F2E-C530A06322FE}" presName="Name37" presStyleLbl="parChTrans1D2" presStyleIdx="2" presStyleCnt="6"/>
      <dgm:spPr/>
      <dgm:t>
        <a:bodyPr/>
        <a:lstStyle/>
        <a:p>
          <a:endParaRPr lang="id-ID"/>
        </a:p>
      </dgm:t>
    </dgm:pt>
    <dgm:pt modelId="{72B3B43D-D4BE-433E-9D0B-83A4B567ACBD}" type="pres">
      <dgm:prSet presAssocID="{058E0EAD-F1D8-4A95-B32B-39A4AA8BF41D}" presName="hierRoot2" presStyleCnt="0">
        <dgm:presLayoutVars>
          <dgm:hierBranch val="init"/>
        </dgm:presLayoutVars>
      </dgm:prSet>
      <dgm:spPr/>
    </dgm:pt>
    <dgm:pt modelId="{D7265F2F-3855-478E-8C92-65426F75F991}" type="pres">
      <dgm:prSet presAssocID="{058E0EAD-F1D8-4A95-B32B-39A4AA8BF41D}" presName="rootComposite" presStyleCnt="0"/>
      <dgm:spPr/>
    </dgm:pt>
    <dgm:pt modelId="{2CF95057-72AE-4989-86CD-08E55F048D1A}" type="pres">
      <dgm:prSet presAssocID="{058E0EAD-F1D8-4A95-B32B-39A4AA8BF41D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5D76AB88-8FC4-4D7B-816B-90F51780D34D}" type="pres">
      <dgm:prSet presAssocID="{058E0EAD-F1D8-4A95-B32B-39A4AA8BF41D}" presName="rootConnector" presStyleLbl="node2" presStyleIdx="2" presStyleCnt="4"/>
      <dgm:spPr/>
      <dgm:t>
        <a:bodyPr/>
        <a:lstStyle/>
        <a:p>
          <a:endParaRPr lang="id-ID"/>
        </a:p>
      </dgm:t>
    </dgm:pt>
    <dgm:pt modelId="{C89ABBC9-6F0B-4B9E-9C81-EF10D12B3DDC}" type="pres">
      <dgm:prSet presAssocID="{058E0EAD-F1D8-4A95-B32B-39A4AA8BF41D}" presName="hierChild4" presStyleCnt="0"/>
      <dgm:spPr/>
    </dgm:pt>
    <dgm:pt modelId="{F57E011D-17D4-42A4-8E8D-BF8B9262352F}" type="pres">
      <dgm:prSet presAssocID="{058E0EAD-F1D8-4A95-B32B-39A4AA8BF41D}" presName="hierChild5" presStyleCnt="0"/>
      <dgm:spPr/>
    </dgm:pt>
    <dgm:pt modelId="{010E7015-C1AC-423E-B571-E7531D9126F5}" type="pres">
      <dgm:prSet presAssocID="{9D0E5BC2-4AED-4764-A15D-887B116DE1ED}" presName="Name37" presStyleLbl="parChTrans1D2" presStyleIdx="3" presStyleCnt="6"/>
      <dgm:spPr/>
      <dgm:t>
        <a:bodyPr/>
        <a:lstStyle/>
        <a:p>
          <a:endParaRPr lang="id-ID"/>
        </a:p>
      </dgm:t>
    </dgm:pt>
    <dgm:pt modelId="{283E67BC-BA4F-4A31-8C1E-EF9EE6EDB481}" type="pres">
      <dgm:prSet presAssocID="{A83B3E76-99DD-4F7E-8A1F-71DDED616688}" presName="hierRoot2" presStyleCnt="0">
        <dgm:presLayoutVars>
          <dgm:hierBranch val="init"/>
        </dgm:presLayoutVars>
      </dgm:prSet>
      <dgm:spPr/>
    </dgm:pt>
    <dgm:pt modelId="{FFACBE95-9C44-4E42-8F3F-8A80A527BCA0}" type="pres">
      <dgm:prSet presAssocID="{A83B3E76-99DD-4F7E-8A1F-71DDED616688}" presName="rootComposite" presStyleCnt="0"/>
      <dgm:spPr/>
    </dgm:pt>
    <dgm:pt modelId="{D899343F-A163-4261-97EB-617F5508920D}" type="pres">
      <dgm:prSet presAssocID="{A83B3E76-99DD-4F7E-8A1F-71DDED616688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E9F169CA-EEE7-4868-8D0A-80BC2606CE12}" type="pres">
      <dgm:prSet presAssocID="{A83B3E76-99DD-4F7E-8A1F-71DDED616688}" presName="rootConnector" presStyleLbl="node2" presStyleIdx="3" presStyleCnt="4"/>
      <dgm:spPr/>
      <dgm:t>
        <a:bodyPr/>
        <a:lstStyle/>
        <a:p>
          <a:endParaRPr lang="id-ID"/>
        </a:p>
      </dgm:t>
    </dgm:pt>
    <dgm:pt modelId="{6F29A90D-D96E-4B0C-808D-D6EDA387D84B}" type="pres">
      <dgm:prSet presAssocID="{A83B3E76-99DD-4F7E-8A1F-71DDED616688}" presName="hierChild4" presStyleCnt="0"/>
      <dgm:spPr/>
    </dgm:pt>
    <dgm:pt modelId="{6322C7F8-6F84-4796-A3EC-1149AA0AEF73}" type="pres">
      <dgm:prSet presAssocID="{A83B3E76-99DD-4F7E-8A1F-71DDED616688}" presName="hierChild5" presStyleCnt="0"/>
      <dgm:spPr/>
    </dgm:pt>
    <dgm:pt modelId="{C00B29F9-9FCD-482C-B17A-0F5EF7743213}" type="pres">
      <dgm:prSet presAssocID="{D870A036-FBE4-4BDB-9D9E-E3510DDE8CB4}" presName="hierChild3" presStyleCnt="0"/>
      <dgm:spPr/>
    </dgm:pt>
    <dgm:pt modelId="{957D2C72-D16A-4AEC-8C88-917F58E079A0}" type="pres">
      <dgm:prSet presAssocID="{2C34A77A-6A6A-4AE0-830A-A3C199B5CCA1}" presName="Name111" presStyleLbl="parChTrans1D2" presStyleIdx="4" presStyleCnt="6"/>
      <dgm:spPr/>
      <dgm:t>
        <a:bodyPr/>
        <a:lstStyle/>
        <a:p>
          <a:endParaRPr lang="id-ID"/>
        </a:p>
      </dgm:t>
    </dgm:pt>
    <dgm:pt modelId="{F4D38AA6-81F8-4B7E-9E4F-CDA9CE2131F9}" type="pres">
      <dgm:prSet presAssocID="{F5D1878A-9ADF-4086-ABC4-9DBE0F7BE8E4}" presName="hierRoot3" presStyleCnt="0">
        <dgm:presLayoutVars>
          <dgm:hierBranch val="init"/>
        </dgm:presLayoutVars>
      </dgm:prSet>
      <dgm:spPr/>
    </dgm:pt>
    <dgm:pt modelId="{8416D426-4A93-4988-871A-96E27E39F92C}" type="pres">
      <dgm:prSet presAssocID="{F5D1878A-9ADF-4086-ABC4-9DBE0F7BE8E4}" presName="rootComposite3" presStyleCnt="0"/>
      <dgm:spPr/>
    </dgm:pt>
    <dgm:pt modelId="{4E325187-B481-489D-8680-E52E61B19CF3}" type="pres">
      <dgm:prSet presAssocID="{F5D1878A-9ADF-4086-ABC4-9DBE0F7BE8E4}" presName="rootText3" presStyleLbl="asst1" presStyleIdx="0" presStyleCnt="4" custLinFactX="-21281" custLinFactNeighborX="-100000" custLinFactNeighborY="-33712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3E6CF130-6297-43CB-A9A6-91BB9D1001D4}" type="pres">
      <dgm:prSet presAssocID="{F5D1878A-9ADF-4086-ABC4-9DBE0F7BE8E4}" presName="rootConnector3" presStyleLbl="asst1" presStyleIdx="0" presStyleCnt="4"/>
      <dgm:spPr/>
      <dgm:t>
        <a:bodyPr/>
        <a:lstStyle/>
        <a:p>
          <a:endParaRPr lang="id-ID"/>
        </a:p>
      </dgm:t>
    </dgm:pt>
    <dgm:pt modelId="{69FF37EC-9C0E-4477-A423-16724F438376}" type="pres">
      <dgm:prSet presAssocID="{F5D1878A-9ADF-4086-ABC4-9DBE0F7BE8E4}" presName="hierChild6" presStyleCnt="0"/>
      <dgm:spPr/>
    </dgm:pt>
    <dgm:pt modelId="{F18E63E0-98E3-444F-B106-4F55E80A9FE5}" type="pres">
      <dgm:prSet presAssocID="{F5D1878A-9ADF-4086-ABC4-9DBE0F7BE8E4}" presName="hierChild7" presStyleCnt="0"/>
      <dgm:spPr/>
    </dgm:pt>
    <dgm:pt modelId="{3517DD75-02B8-4D4A-A7EC-7A46CF1686BD}" type="pres">
      <dgm:prSet presAssocID="{2A89CB40-6882-4A9D-B8F9-AAE14D923D86}" presName="Name111" presStyleLbl="parChTrans1D2" presStyleIdx="5" presStyleCnt="6"/>
      <dgm:spPr/>
      <dgm:t>
        <a:bodyPr/>
        <a:lstStyle/>
        <a:p>
          <a:endParaRPr lang="id-ID"/>
        </a:p>
      </dgm:t>
    </dgm:pt>
    <dgm:pt modelId="{5D91FBE0-93F0-43F6-9175-C98585024946}" type="pres">
      <dgm:prSet presAssocID="{1CF622B7-4D63-402A-8AF4-13302D1057AC}" presName="hierRoot3" presStyleCnt="0">
        <dgm:presLayoutVars>
          <dgm:hierBranch val="init"/>
        </dgm:presLayoutVars>
      </dgm:prSet>
      <dgm:spPr/>
    </dgm:pt>
    <dgm:pt modelId="{6E2B3659-2AD1-4CAD-BE1F-83209E1D32A6}" type="pres">
      <dgm:prSet presAssocID="{1CF622B7-4D63-402A-8AF4-13302D1057AC}" presName="rootComposite3" presStyleCnt="0"/>
      <dgm:spPr/>
    </dgm:pt>
    <dgm:pt modelId="{44754543-DB48-4FBB-98B6-22F84B7A1695}" type="pres">
      <dgm:prSet presAssocID="{1CF622B7-4D63-402A-8AF4-13302D1057AC}" presName="rootText3" presStyleLbl="asst1" presStyleIdx="1" presStyleCnt="4" custLinFactY="-9233" custLinFactNeighborX="-9483" custLinFactNeighborY="-100000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1797EAA2-CFF3-451C-97AF-3C999AA27689}" type="pres">
      <dgm:prSet presAssocID="{1CF622B7-4D63-402A-8AF4-13302D1057AC}" presName="rootConnector3" presStyleLbl="asst1" presStyleIdx="1" presStyleCnt="4"/>
      <dgm:spPr/>
      <dgm:t>
        <a:bodyPr/>
        <a:lstStyle/>
        <a:p>
          <a:endParaRPr lang="id-ID"/>
        </a:p>
      </dgm:t>
    </dgm:pt>
    <dgm:pt modelId="{5C27A4C1-AE1E-4498-B268-166EB3487C14}" type="pres">
      <dgm:prSet presAssocID="{1CF622B7-4D63-402A-8AF4-13302D1057AC}" presName="hierChild6" presStyleCnt="0"/>
      <dgm:spPr/>
    </dgm:pt>
    <dgm:pt modelId="{5F40A056-8F88-4F85-9DA6-930A5877D579}" type="pres">
      <dgm:prSet presAssocID="{1CF622B7-4D63-402A-8AF4-13302D1057AC}" presName="hierChild7" presStyleCnt="0"/>
      <dgm:spPr/>
    </dgm:pt>
    <dgm:pt modelId="{CF82CBA7-38AB-45A6-9F95-FBE8851CFC90}" type="pres">
      <dgm:prSet presAssocID="{D7E3384D-9B2C-4184-90C9-84BC84AAB6DB}" presName="Name111" presStyleLbl="parChTrans1D3" presStyleIdx="0" presStyleCnt="2"/>
      <dgm:spPr/>
      <dgm:t>
        <a:bodyPr/>
        <a:lstStyle/>
        <a:p>
          <a:endParaRPr lang="id-ID"/>
        </a:p>
      </dgm:t>
    </dgm:pt>
    <dgm:pt modelId="{F3ED8007-6D02-42EE-BFCC-6A2C926B1444}" type="pres">
      <dgm:prSet presAssocID="{497D8D27-305E-4379-B8CD-94DFC8DD8F10}" presName="hierRoot3" presStyleCnt="0">
        <dgm:presLayoutVars>
          <dgm:hierBranch val="init"/>
        </dgm:presLayoutVars>
      </dgm:prSet>
      <dgm:spPr/>
    </dgm:pt>
    <dgm:pt modelId="{D9D33F97-70DF-4E0A-B6DA-536C1C562F5A}" type="pres">
      <dgm:prSet presAssocID="{497D8D27-305E-4379-B8CD-94DFC8DD8F10}" presName="rootComposite3" presStyleCnt="0"/>
      <dgm:spPr/>
    </dgm:pt>
    <dgm:pt modelId="{EE234C48-0F3B-486B-B0A5-B97A149EB312}" type="pres">
      <dgm:prSet presAssocID="{497D8D27-305E-4379-B8CD-94DFC8DD8F10}" presName="rootText3" presStyleLbl="asst1" presStyleIdx="2" presStyleCnt="4" custLinFactNeighborX="-28608" custLinFactNeighborY="-91895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B559E58F-6525-45FA-9BF5-9979AB0A9C02}" type="pres">
      <dgm:prSet presAssocID="{497D8D27-305E-4379-B8CD-94DFC8DD8F10}" presName="rootConnector3" presStyleLbl="asst1" presStyleIdx="2" presStyleCnt="4"/>
      <dgm:spPr/>
      <dgm:t>
        <a:bodyPr/>
        <a:lstStyle/>
        <a:p>
          <a:endParaRPr lang="id-ID"/>
        </a:p>
      </dgm:t>
    </dgm:pt>
    <dgm:pt modelId="{90BC547E-474A-418D-9406-13DF44EE7CE9}" type="pres">
      <dgm:prSet presAssocID="{497D8D27-305E-4379-B8CD-94DFC8DD8F10}" presName="hierChild6" presStyleCnt="0"/>
      <dgm:spPr/>
    </dgm:pt>
    <dgm:pt modelId="{AD0D943C-2CA1-421D-8AF2-35DF7DD954F1}" type="pres">
      <dgm:prSet presAssocID="{497D8D27-305E-4379-B8CD-94DFC8DD8F10}" presName="hierChild7" presStyleCnt="0"/>
      <dgm:spPr/>
    </dgm:pt>
    <dgm:pt modelId="{17E82D2F-62FA-496B-8F3D-E077D2871328}" type="pres">
      <dgm:prSet presAssocID="{9AFD9A6A-E763-48A2-A0B4-E2246B3B90E1}" presName="Name111" presStyleLbl="parChTrans1D3" presStyleIdx="1" presStyleCnt="2"/>
      <dgm:spPr/>
      <dgm:t>
        <a:bodyPr/>
        <a:lstStyle/>
        <a:p>
          <a:endParaRPr lang="id-ID"/>
        </a:p>
      </dgm:t>
    </dgm:pt>
    <dgm:pt modelId="{99E4DC74-2C53-4B8F-82EB-D34A0895356F}" type="pres">
      <dgm:prSet presAssocID="{CCAA0AF9-DEF2-40B5-9783-FD8EC77BE0CF}" presName="hierRoot3" presStyleCnt="0">
        <dgm:presLayoutVars>
          <dgm:hierBranch val="init"/>
        </dgm:presLayoutVars>
      </dgm:prSet>
      <dgm:spPr/>
    </dgm:pt>
    <dgm:pt modelId="{B3D007F2-05E3-4320-BB42-8EEC3F6D493F}" type="pres">
      <dgm:prSet presAssocID="{CCAA0AF9-DEF2-40B5-9783-FD8EC77BE0CF}" presName="rootComposite3" presStyleCnt="0"/>
      <dgm:spPr/>
    </dgm:pt>
    <dgm:pt modelId="{9B17A9F6-0780-497D-8708-D54AE647D01D}" type="pres">
      <dgm:prSet presAssocID="{CCAA0AF9-DEF2-40B5-9783-FD8EC77BE0CF}" presName="rootText3" presStyleLbl="asst1" presStyleIdx="3" presStyleCnt="4" custLinFactNeighborX="240" custLinFactNeighborY="-90160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A21908B2-C617-4CC0-83DD-A3C9994AEFB2}" type="pres">
      <dgm:prSet presAssocID="{CCAA0AF9-DEF2-40B5-9783-FD8EC77BE0CF}" presName="rootConnector3" presStyleLbl="asst1" presStyleIdx="3" presStyleCnt="4"/>
      <dgm:spPr/>
      <dgm:t>
        <a:bodyPr/>
        <a:lstStyle/>
        <a:p>
          <a:endParaRPr lang="id-ID"/>
        </a:p>
      </dgm:t>
    </dgm:pt>
    <dgm:pt modelId="{6D6BD506-B77F-4378-8C3B-413CBF7831DE}" type="pres">
      <dgm:prSet presAssocID="{CCAA0AF9-DEF2-40B5-9783-FD8EC77BE0CF}" presName="hierChild6" presStyleCnt="0"/>
      <dgm:spPr/>
    </dgm:pt>
    <dgm:pt modelId="{AA74A8C9-1B45-409F-91C4-D465408F11AE}" type="pres">
      <dgm:prSet presAssocID="{CCAA0AF9-DEF2-40B5-9783-FD8EC77BE0CF}" presName="hierChild7" presStyleCnt="0"/>
      <dgm:spPr/>
    </dgm:pt>
    <dgm:pt modelId="{5BCCB569-0A78-496A-BA7D-4BDA31254B49}" type="pres">
      <dgm:prSet presAssocID="{10613DCA-7A4B-41B8-AC05-B5D6CE2D77CA}" presName="hierRoot1" presStyleCnt="0">
        <dgm:presLayoutVars>
          <dgm:hierBranch val="init"/>
        </dgm:presLayoutVars>
      </dgm:prSet>
      <dgm:spPr/>
    </dgm:pt>
    <dgm:pt modelId="{07F8B779-7EA9-40CB-891B-8017437F2416}" type="pres">
      <dgm:prSet presAssocID="{10613DCA-7A4B-41B8-AC05-B5D6CE2D77CA}" presName="rootComposite1" presStyleCnt="0"/>
      <dgm:spPr/>
    </dgm:pt>
    <dgm:pt modelId="{3D6F394D-1273-455A-8640-D080A082EFC9}" type="pres">
      <dgm:prSet presAssocID="{10613DCA-7A4B-41B8-AC05-B5D6CE2D77CA}" presName="rootText1" presStyleLbl="node0" presStyleIdx="1" presStyleCnt="2" custLinFactX="-61888" custLinFactY="285005" custLinFactNeighborX="-100000" custLinFactNeighborY="3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B5D9AD-1AAD-491D-BABB-FC9B5366468F}" type="pres">
      <dgm:prSet presAssocID="{10613DCA-7A4B-41B8-AC05-B5D6CE2D77CA}" presName="rootConnector1" presStyleLbl="node1" presStyleIdx="0" presStyleCnt="0"/>
      <dgm:spPr/>
      <dgm:t>
        <a:bodyPr/>
        <a:lstStyle/>
        <a:p>
          <a:endParaRPr lang="en-US"/>
        </a:p>
      </dgm:t>
    </dgm:pt>
    <dgm:pt modelId="{6AC713D2-A1AB-4784-B4DF-E3187BE4639F}" type="pres">
      <dgm:prSet presAssocID="{10613DCA-7A4B-41B8-AC05-B5D6CE2D77CA}" presName="hierChild2" presStyleCnt="0"/>
      <dgm:spPr/>
    </dgm:pt>
    <dgm:pt modelId="{35BDF7FF-D5EC-4288-88A0-667CCD1A44DB}" type="pres">
      <dgm:prSet presAssocID="{10613DCA-7A4B-41B8-AC05-B5D6CE2D77CA}" presName="hierChild3" presStyleCnt="0"/>
      <dgm:spPr/>
    </dgm:pt>
  </dgm:ptLst>
  <dgm:cxnLst>
    <dgm:cxn modelId="{E895A32A-2B64-4864-83F8-D81706DEBC20}" type="presOf" srcId="{497D8D27-305E-4379-B8CD-94DFC8DD8F10}" destId="{EE234C48-0F3B-486B-B0A5-B97A149EB312}" srcOrd="0" destOrd="0" presId="urn:microsoft.com/office/officeart/2005/8/layout/orgChart1"/>
    <dgm:cxn modelId="{6108BD0D-A87F-4F6A-B804-D238DB9B8A63}" type="presOf" srcId="{058E0EAD-F1D8-4A95-B32B-39A4AA8BF41D}" destId="{2CF95057-72AE-4989-86CD-08E55F048D1A}" srcOrd="0" destOrd="0" presId="urn:microsoft.com/office/officeart/2005/8/layout/orgChart1"/>
    <dgm:cxn modelId="{3AF32761-5473-477B-B012-90CE49A6E3DC}" type="presOf" srcId="{5F1B818D-63C9-4FAD-8F2E-C530A06322FE}" destId="{BCDD563B-C55D-418E-AFBA-720CF778E667}" srcOrd="0" destOrd="0" presId="urn:microsoft.com/office/officeart/2005/8/layout/orgChart1"/>
    <dgm:cxn modelId="{64AA789E-5DEE-491A-A7A9-EEDC06BFAD82}" srcId="{D870A036-FBE4-4BDB-9D9E-E3510DDE8CB4}" destId="{6B57D173-A403-452A-A447-883A05690100}" srcOrd="1" destOrd="0" parTransId="{8255BE41-237E-4937-B1FF-6581D35298DB}" sibTransId="{D70D0FCA-3977-4D11-A673-D6D4F49872A7}"/>
    <dgm:cxn modelId="{DF8F0E8A-7794-4306-AAC2-2B83D5781472}" type="presOf" srcId="{9D0E5BC2-4AED-4764-A15D-887B116DE1ED}" destId="{010E7015-C1AC-423E-B571-E7531D9126F5}" srcOrd="0" destOrd="0" presId="urn:microsoft.com/office/officeart/2005/8/layout/orgChart1"/>
    <dgm:cxn modelId="{1A691E36-644E-495E-9481-0E7E6ED89338}" type="presOf" srcId="{2A89CB40-6882-4A9D-B8F9-AAE14D923D86}" destId="{3517DD75-02B8-4D4A-A7EC-7A46CF1686BD}" srcOrd="0" destOrd="0" presId="urn:microsoft.com/office/officeart/2005/8/layout/orgChart1"/>
    <dgm:cxn modelId="{3311C06C-FE01-446D-9E54-F0FFCB19C7CD}" srcId="{306E3657-486A-47D3-A395-A832BD64A169}" destId="{D870A036-FBE4-4BDB-9D9E-E3510DDE8CB4}" srcOrd="0" destOrd="0" parTransId="{C7533FFF-6F02-47F2-882A-72BBC1FE96DD}" sibTransId="{0EB01713-9756-494D-BF16-AA6B4670AC9B}"/>
    <dgm:cxn modelId="{8E3E0BFD-7AD8-4657-9CB3-239A695BAB06}" type="presOf" srcId="{CCAA0AF9-DEF2-40B5-9783-FD8EC77BE0CF}" destId="{9B17A9F6-0780-497D-8708-D54AE647D01D}" srcOrd="0" destOrd="0" presId="urn:microsoft.com/office/officeart/2005/8/layout/orgChart1"/>
    <dgm:cxn modelId="{163EAC08-FF33-47D1-820E-7D29F60F30A0}" type="presOf" srcId="{6C464F5F-CBEF-46EC-8489-11D0BE5DA9A4}" destId="{2C4DAC02-E103-4308-B9FA-A6DA6D8964AE}" srcOrd="0" destOrd="0" presId="urn:microsoft.com/office/officeart/2005/8/layout/orgChart1"/>
    <dgm:cxn modelId="{3DC6618A-6D72-4DD3-9C03-F0A1E397286E}" type="presOf" srcId="{10613DCA-7A4B-41B8-AC05-B5D6CE2D77CA}" destId="{1FB5D9AD-1AAD-491D-BABB-FC9B5366468F}" srcOrd="1" destOrd="0" presId="urn:microsoft.com/office/officeart/2005/8/layout/orgChart1"/>
    <dgm:cxn modelId="{F07FB774-1134-4DBA-875D-EDA1B2EBA964}" type="presOf" srcId="{8255BE41-237E-4937-B1FF-6581D35298DB}" destId="{393FF84F-95AF-4D61-929F-CC44694F27C1}" srcOrd="0" destOrd="0" presId="urn:microsoft.com/office/officeart/2005/8/layout/orgChart1"/>
    <dgm:cxn modelId="{0FB706EA-E4D0-4487-A511-55CCEA742960}" type="presOf" srcId="{A83B3E76-99DD-4F7E-8A1F-71DDED616688}" destId="{D899343F-A163-4261-97EB-617F5508920D}" srcOrd="0" destOrd="0" presId="urn:microsoft.com/office/officeart/2005/8/layout/orgChart1"/>
    <dgm:cxn modelId="{230D6901-667C-47B3-94D0-A64B0DE0831A}" type="presOf" srcId="{A83B3E76-99DD-4F7E-8A1F-71DDED616688}" destId="{E9F169CA-EEE7-4868-8D0A-80BC2606CE12}" srcOrd="1" destOrd="0" presId="urn:microsoft.com/office/officeart/2005/8/layout/orgChart1"/>
    <dgm:cxn modelId="{EA6C3375-C028-469E-AA88-339C726ECD72}" type="presOf" srcId="{B88E51CA-51A4-49B9-9902-5B390CD3A1BC}" destId="{7D80B836-5129-4786-8946-3BA89F0D3B02}" srcOrd="1" destOrd="0" presId="urn:microsoft.com/office/officeart/2005/8/layout/orgChart1"/>
    <dgm:cxn modelId="{876B540D-64AA-4656-BFF3-78C322575C36}" type="presOf" srcId="{F5D1878A-9ADF-4086-ABC4-9DBE0F7BE8E4}" destId="{3E6CF130-6297-43CB-A9A6-91BB9D1001D4}" srcOrd="1" destOrd="0" presId="urn:microsoft.com/office/officeart/2005/8/layout/orgChart1"/>
    <dgm:cxn modelId="{9E0CEDB3-9B65-475D-9AEB-AF696208B60C}" srcId="{D870A036-FBE4-4BDB-9D9E-E3510DDE8CB4}" destId="{A83B3E76-99DD-4F7E-8A1F-71DDED616688}" srcOrd="4" destOrd="0" parTransId="{9D0E5BC2-4AED-4764-A15D-887B116DE1ED}" sibTransId="{9DEE79B3-B545-49BD-936A-AC38F35D0AF8}"/>
    <dgm:cxn modelId="{2FEA5A43-49DE-4D70-AF2B-A31A08ED4342}" srcId="{306E3657-486A-47D3-A395-A832BD64A169}" destId="{10613DCA-7A4B-41B8-AC05-B5D6CE2D77CA}" srcOrd="1" destOrd="0" parTransId="{4738270E-FDE5-4B06-9D5A-66C9FDFFE9C7}" sibTransId="{15A91A7F-529D-4EA9-9936-E301814F1920}"/>
    <dgm:cxn modelId="{E7701024-C221-4D80-BC2D-B0CB129EFA0A}" type="presOf" srcId="{497D8D27-305E-4379-B8CD-94DFC8DD8F10}" destId="{B559E58F-6525-45FA-9BF5-9979AB0A9C02}" srcOrd="1" destOrd="0" presId="urn:microsoft.com/office/officeart/2005/8/layout/orgChart1"/>
    <dgm:cxn modelId="{7708D52F-8B7E-466E-968A-48578C812008}" type="presOf" srcId="{306E3657-486A-47D3-A395-A832BD64A169}" destId="{B1100A51-D626-4D7A-9738-E5AA213FEF05}" srcOrd="0" destOrd="0" presId="urn:microsoft.com/office/officeart/2005/8/layout/orgChart1"/>
    <dgm:cxn modelId="{A089DF67-B874-47E0-BCD2-5B7D534258FE}" type="presOf" srcId="{1CF622B7-4D63-402A-8AF4-13302D1057AC}" destId="{44754543-DB48-4FBB-98B6-22F84B7A1695}" srcOrd="0" destOrd="0" presId="urn:microsoft.com/office/officeart/2005/8/layout/orgChart1"/>
    <dgm:cxn modelId="{80EB87C9-A467-46E0-BE2C-F96D132821D9}" type="presOf" srcId="{B88E51CA-51A4-49B9-9902-5B390CD3A1BC}" destId="{AFA175E2-6365-416A-BF8D-2242E3EEE73C}" srcOrd="0" destOrd="0" presId="urn:microsoft.com/office/officeart/2005/8/layout/orgChart1"/>
    <dgm:cxn modelId="{424409AD-D326-4F74-9AC0-CEA80DCB9CED}" type="presOf" srcId="{10613DCA-7A4B-41B8-AC05-B5D6CE2D77CA}" destId="{3D6F394D-1273-455A-8640-D080A082EFC9}" srcOrd="0" destOrd="0" presId="urn:microsoft.com/office/officeart/2005/8/layout/orgChart1"/>
    <dgm:cxn modelId="{9FBCAF38-EB3D-4D19-8449-81219EB92145}" type="presOf" srcId="{F5D1878A-9ADF-4086-ABC4-9DBE0F7BE8E4}" destId="{4E325187-B481-489D-8680-E52E61B19CF3}" srcOrd="0" destOrd="0" presId="urn:microsoft.com/office/officeart/2005/8/layout/orgChart1"/>
    <dgm:cxn modelId="{FC5BE1AF-34FC-4217-B742-8B2DBA0A3E96}" srcId="{1CF622B7-4D63-402A-8AF4-13302D1057AC}" destId="{CCAA0AF9-DEF2-40B5-9783-FD8EC77BE0CF}" srcOrd="1" destOrd="0" parTransId="{9AFD9A6A-E763-48A2-A0B4-E2246B3B90E1}" sibTransId="{3895268D-4D50-4BF0-B3D6-A4A51E35AE5B}"/>
    <dgm:cxn modelId="{6D16AF3B-E3C5-4CB5-9E7D-FAA377F519E6}" type="presOf" srcId="{D7E3384D-9B2C-4184-90C9-84BC84AAB6DB}" destId="{CF82CBA7-38AB-45A6-9F95-FBE8851CFC90}" srcOrd="0" destOrd="0" presId="urn:microsoft.com/office/officeart/2005/8/layout/orgChart1"/>
    <dgm:cxn modelId="{A9506420-136B-4B92-BB6F-DC33E9B7CEBB}" type="presOf" srcId="{9AFD9A6A-E763-48A2-A0B4-E2246B3B90E1}" destId="{17E82D2F-62FA-496B-8F3D-E077D2871328}" srcOrd="0" destOrd="0" presId="urn:microsoft.com/office/officeart/2005/8/layout/orgChart1"/>
    <dgm:cxn modelId="{907EDCAE-F009-450C-B6C3-0FCAD96119B1}" type="presOf" srcId="{D870A036-FBE4-4BDB-9D9E-E3510DDE8CB4}" destId="{8F96456C-9C6B-4CB2-99CA-1D3C4BB68232}" srcOrd="0" destOrd="0" presId="urn:microsoft.com/office/officeart/2005/8/layout/orgChart1"/>
    <dgm:cxn modelId="{D6A8D7C0-35E5-4B6B-A3B1-AB45987E4D88}" type="presOf" srcId="{D870A036-FBE4-4BDB-9D9E-E3510DDE8CB4}" destId="{675D423B-624C-49B6-BD35-7221EC3DA9E6}" srcOrd="1" destOrd="0" presId="urn:microsoft.com/office/officeart/2005/8/layout/orgChart1"/>
    <dgm:cxn modelId="{260657E9-D819-4C65-9868-2A083C8D5915}" srcId="{D870A036-FBE4-4BDB-9D9E-E3510DDE8CB4}" destId="{058E0EAD-F1D8-4A95-B32B-39A4AA8BF41D}" srcOrd="3" destOrd="0" parTransId="{5F1B818D-63C9-4FAD-8F2E-C530A06322FE}" sibTransId="{C73F2B34-A69E-418D-9BC4-D3FF3CEAA4E5}"/>
    <dgm:cxn modelId="{8FA2A925-7647-40D9-9D2A-1A036D7FADD0}" srcId="{D870A036-FBE4-4BDB-9D9E-E3510DDE8CB4}" destId="{F5D1878A-9ADF-4086-ABC4-9DBE0F7BE8E4}" srcOrd="0" destOrd="0" parTransId="{2C34A77A-6A6A-4AE0-830A-A3C199B5CCA1}" sibTransId="{4E1B4613-B167-42D8-9DF7-FD72A03D0733}"/>
    <dgm:cxn modelId="{CD097F6A-729F-42AC-9C15-3D55541A25E6}" type="presOf" srcId="{1CF622B7-4D63-402A-8AF4-13302D1057AC}" destId="{1797EAA2-CFF3-451C-97AF-3C999AA27689}" srcOrd="1" destOrd="0" presId="urn:microsoft.com/office/officeart/2005/8/layout/orgChart1"/>
    <dgm:cxn modelId="{2AEB58FC-B294-4400-8A05-705C351EBD4E}" type="presOf" srcId="{2C34A77A-6A6A-4AE0-830A-A3C199B5CCA1}" destId="{957D2C72-D16A-4AEC-8C88-917F58E079A0}" srcOrd="0" destOrd="0" presId="urn:microsoft.com/office/officeart/2005/8/layout/orgChart1"/>
    <dgm:cxn modelId="{097B8DF4-52A1-4FF5-8482-8FBD397111A7}" srcId="{1CF622B7-4D63-402A-8AF4-13302D1057AC}" destId="{497D8D27-305E-4379-B8CD-94DFC8DD8F10}" srcOrd="0" destOrd="0" parTransId="{D7E3384D-9B2C-4184-90C9-84BC84AAB6DB}" sibTransId="{E43E6C0B-46A3-445F-80C0-EBB99FF3AE49}"/>
    <dgm:cxn modelId="{99E6C905-DCB4-43C5-B5A0-A41EFAC418B6}" srcId="{D870A036-FBE4-4BDB-9D9E-E3510DDE8CB4}" destId="{B88E51CA-51A4-49B9-9902-5B390CD3A1BC}" srcOrd="2" destOrd="0" parTransId="{6C464F5F-CBEF-46EC-8489-11D0BE5DA9A4}" sibTransId="{53FAF2F5-DEB7-4861-9C76-766349FBB649}"/>
    <dgm:cxn modelId="{B86B6276-7D46-468C-9590-2CC97C6E0FEF}" type="presOf" srcId="{CCAA0AF9-DEF2-40B5-9783-FD8EC77BE0CF}" destId="{A21908B2-C617-4CC0-83DD-A3C9994AEFB2}" srcOrd="1" destOrd="0" presId="urn:microsoft.com/office/officeart/2005/8/layout/orgChart1"/>
    <dgm:cxn modelId="{25326DE4-8F26-442B-A306-3BA08FDB2E17}" type="presOf" srcId="{6B57D173-A403-452A-A447-883A05690100}" destId="{8F9D0D38-D750-4BAB-AA7B-BDF7EE7514E8}" srcOrd="0" destOrd="0" presId="urn:microsoft.com/office/officeart/2005/8/layout/orgChart1"/>
    <dgm:cxn modelId="{2361BEEB-FA8E-4981-91FC-8B0DA46B27AA}" srcId="{D870A036-FBE4-4BDB-9D9E-E3510DDE8CB4}" destId="{1CF622B7-4D63-402A-8AF4-13302D1057AC}" srcOrd="5" destOrd="0" parTransId="{2A89CB40-6882-4A9D-B8F9-AAE14D923D86}" sibTransId="{DC7C1AE7-5B29-4B44-8330-FF8D66BEE591}"/>
    <dgm:cxn modelId="{819E9C0C-DEA6-4AC1-9101-8565C87473C0}" type="presOf" srcId="{6B57D173-A403-452A-A447-883A05690100}" destId="{425791CF-9981-4D89-B332-CF06F7B8DFA8}" srcOrd="1" destOrd="0" presId="urn:microsoft.com/office/officeart/2005/8/layout/orgChart1"/>
    <dgm:cxn modelId="{DB793635-71FC-4ACE-B028-109C3D729BB2}" type="presOf" srcId="{058E0EAD-F1D8-4A95-B32B-39A4AA8BF41D}" destId="{5D76AB88-8FC4-4D7B-816B-90F51780D34D}" srcOrd="1" destOrd="0" presId="urn:microsoft.com/office/officeart/2005/8/layout/orgChart1"/>
    <dgm:cxn modelId="{31570C8D-4D55-4FFC-9A3C-D006F5AE7393}" type="presParOf" srcId="{B1100A51-D626-4D7A-9738-E5AA213FEF05}" destId="{A627DA1F-AD7A-4DF5-AAE5-C691607B2B69}" srcOrd="0" destOrd="0" presId="urn:microsoft.com/office/officeart/2005/8/layout/orgChart1"/>
    <dgm:cxn modelId="{B3A9C006-4D8D-4B3F-B330-05CB1B47CC6E}" type="presParOf" srcId="{A627DA1F-AD7A-4DF5-AAE5-C691607B2B69}" destId="{874F27D5-D430-4AC4-9A91-75862D82777B}" srcOrd="0" destOrd="0" presId="urn:microsoft.com/office/officeart/2005/8/layout/orgChart1"/>
    <dgm:cxn modelId="{BFD74592-67F6-43FE-96D3-D703F7DE3B0D}" type="presParOf" srcId="{874F27D5-D430-4AC4-9A91-75862D82777B}" destId="{8F96456C-9C6B-4CB2-99CA-1D3C4BB68232}" srcOrd="0" destOrd="0" presId="urn:microsoft.com/office/officeart/2005/8/layout/orgChart1"/>
    <dgm:cxn modelId="{3AE9ADEB-729F-44FF-8253-B72AC41FCFBE}" type="presParOf" srcId="{874F27D5-D430-4AC4-9A91-75862D82777B}" destId="{675D423B-624C-49B6-BD35-7221EC3DA9E6}" srcOrd="1" destOrd="0" presId="urn:microsoft.com/office/officeart/2005/8/layout/orgChart1"/>
    <dgm:cxn modelId="{4F9AF5EE-70B6-4A59-A596-279008C4B978}" type="presParOf" srcId="{A627DA1F-AD7A-4DF5-AAE5-C691607B2B69}" destId="{5456E6A0-D364-4172-B717-A64BF59422B5}" srcOrd="1" destOrd="0" presId="urn:microsoft.com/office/officeart/2005/8/layout/orgChart1"/>
    <dgm:cxn modelId="{CFFA64D6-0E57-4326-BBBD-63FABB877751}" type="presParOf" srcId="{5456E6A0-D364-4172-B717-A64BF59422B5}" destId="{393FF84F-95AF-4D61-929F-CC44694F27C1}" srcOrd="0" destOrd="0" presId="urn:microsoft.com/office/officeart/2005/8/layout/orgChart1"/>
    <dgm:cxn modelId="{F5214E4F-1BC1-4BE1-8312-106B0591BEB5}" type="presParOf" srcId="{5456E6A0-D364-4172-B717-A64BF59422B5}" destId="{6E547A58-53AC-49BF-AE7D-45207CBB0DA2}" srcOrd="1" destOrd="0" presId="urn:microsoft.com/office/officeart/2005/8/layout/orgChart1"/>
    <dgm:cxn modelId="{BC71F378-5CB7-4143-9CD4-564A9FB9D1C3}" type="presParOf" srcId="{6E547A58-53AC-49BF-AE7D-45207CBB0DA2}" destId="{0F4BB504-B4E0-4336-BE8A-3CBAB0BD2A6F}" srcOrd="0" destOrd="0" presId="urn:microsoft.com/office/officeart/2005/8/layout/orgChart1"/>
    <dgm:cxn modelId="{978427C7-FCF6-4322-A0FD-996FE3EBE326}" type="presParOf" srcId="{0F4BB504-B4E0-4336-BE8A-3CBAB0BD2A6F}" destId="{8F9D0D38-D750-4BAB-AA7B-BDF7EE7514E8}" srcOrd="0" destOrd="0" presId="urn:microsoft.com/office/officeart/2005/8/layout/orgChart1"/>
    <dgm:cxn modelId="{21375C0A-3106-40E5-A778-1971BCAB910D}" type="presParOf" srcId="{0F4BB504-B4E0-4336-BE8A-3CBAB0BD2A6F}" destId="{425791CF-9981-4D89-B332-CF06F7B8DFA8}" srcOrd="1" destOrd="0" presId="urn:microsoft.com/office/officeart/2005/8/layout/orgChart1"/>
    <dgm:cxn modelId="{44F4DCA7-E99A-4DFA-8637-2093D8E4C856}" type="presParOf" srcId="{6E547A58-53AC-49BF-AE7D-45207CBB0DA2}" destId="{8743D575-1AA8-4364-9EA1-79000BF4285C}" srcOrd="1" destOrd="0" presId="urn:microsoft.com/office/officeart/2005/8/layout/orgChart1"/>
    <dgm:cxn modelId="{9E842CE2-BFD2-43D0-8DB3-5DBBE24DA2E4}" type="presParOf" srcId="{6E547A58-53AC-49BF-AE7D-45207CBB0DA2}" destId="{52D2F1E5-2CC2-418F-9CDD-A31190CF911D}" srcOrd="2" destOrd="0" presId="urn:microsoft.com/office/officeart/2005/8/layout/orgChart1"/>
    <dgm:cxn modelId="{7C03D254-5E1A-403C-B3D3-0002B4FD9593}" type="presParOf" srcId="{5456E6A0-D364-4172-B717-A64BF59422B5}" destId="{2C4DAC02-E103-4308-B9FA-A6DA6D8964AE}" srcOrd="2" destOrd="0" presId="urn:microsoft.com/office/officeart/2005/8/layout/orgChart1"/>
    <dgm:cxn modelId="{F344F43F-0CD7-459C-A44D-C065182A0E1C}" type="presParOf" srcId="{5456E6A0-D364-4172-B717-A64BF59422B5}" destId="{42B15916-6822-4525-BECB-F0CA2E19E36A}" srcOrd="3" destOrd="0" presId="urn:microsoft.com/office/officeart/2005/8/layout/orgChart1"/>
    <dgm:cxn modelId="{96980481-6432-41A9-BFA4-3F54E6D2AEF0}" type="presParOf" srcId="{42B15916-6822-4525-BECB-F0CA2E19E36A}" destId="{B5C8719E-5770-4F9E-8B3C-78BF904FBD9A}" srcOrd="0" destOrd="0" presId="urn:microsoft.com/office/officeart/2005/8/layout/orgChart1"/>
    <dgm:cxn modelId="{BF5B655E-2F32-4C69-9397-444DA16BD574}" type="presParOf" srcId="{B5C8719E-5770-4F9E-8B3C-78BF904FBD9A}" destId="{AFA175E2-6365-416A-BF8D-2242E3EEE73C}" srcOrd="0" destOrd="0" presId="urn:microsoft.com/office/officeart/2005/8/layout/orgChart1"/>
    <dgm:cxn modelId="{E8385E64-D1B9-457A-BDCB-7D46BC172BEE}" type="presParOf" srcId="{B5C8719E-5770-4F9E-8B3C-78BF904FBD9A}" destId="{7D80B836-5129-4786-8946-3BA89F0D3B02}" srcOrd="1" destOrd="0" presId="urn:microsoft.com/office/officeart/2005/8/layout/orgChart1"/>
    <dgm:cxn modelId="{F979ADAD-DEF0-47D3-912A-955B43DD8717}" type="presParOf" srcId="{42B15916-6822-4525-BECB-F0CA2E19E36A}" destId="{4C8D7A2B-E117-4D20-A0D8-4155BAF68304}" srcOrd="1" destOrd="0" presId="urn:microsoft.com/office/officeart/2005/8/layout/orgChart1"/>
    <dgm:cxn modelId="{BB5A638A-E3DB-439A-9BF2-7A6E525B33AD}" type="presParOf" srcId="{42B15916-6822-4525-BECB-F0CA2E19E36A}" destId="{3C67829A-8E93-4CDF-ACDD-024881510C10}" srcOrd="2" destOrd="0" presId="urn:microsoft.com/office/officeart/2005/8/layout/orgChart1"/>
    <dgm:cxn modelId="{0FFD5064-277C-4EE4-AC6E-B7EE3276D8AE}" type="presParOf" srcId="{5456E6A0-D364-4172-B717-A64BF59422B5}" destId="{BCDD563B-C55D-418E-AFBA-720CF778E667}" srcOrd="4" destOrd="0" presId="urn:microsoft.com/office/officeart/2005/8/layout/orgChart1"/>
    <dgm:cxn modelId="{EE133CB5-9BA0-470A-AE09-AA886E72823F}" type="presParOf" srcId="{5456E6A0-D364-4172-B717-A64BF59422B5}" destId="{72B3B43D-D4BE-433E-9D0B-83A4B567ACBD}" srcOrd="5" destOrd="0" presId="urn:microsoft.com/office/officeart/2005/8/layout/orgChart1"/>
    <dgm:cxn modelId="{70C7A1F0-9D8D-442E-B943-07D47B8DC485}" type="presParOf" srcId="{72B3B43D-D4BE-433E-9D0B-83A4B567ACBD}" destId="{D7265F2F-3855-478E-8C92-65426F75F991}" srcOrd="0" destOrd="0" presId="urn:microsoft.com/office/officeart/2005/8/layout/orgChart1"/>
    <dgm:cxn modelId="{BEA73D05-AECA-41D1-8EBA-540B133C0EB9}" type="presParOf" srcId="{D7265F2F-3855-478E-8C92-65426F75F991}" destId="{2CF95057-72AE-4989-86CD-08E55F048D1A}" srcOrd="0" destOrd="0" presId="urn:microsoft.com/office/officeart/2005/8/layout/orgChart1"/>
    <dgm:cxn modelId="{5C75A7ED-A638-41B7-B594-07E858E16067}" type="presParOf" srcId="{D7265F2F-3855-478E-8C92-65426F75F991}" destId="{5D76AB88-8FC4-4D7B-816B-90F51780D34D}" srcOrd="1" destOrd="0" presId="urn:microsoft.com/office/officeart/2005/8/layout/orgChart1"/>
    <dgm:cxn modelId="{1ED4BCE6-5327-417E-A033-FF46F9C191B2}" type="presParOf" srcId="{72B3B43D-D4BE-433E-9D0B-83A4B567ACBD}" destId="{C89ABBC9-6F0B-4B9E-9C81-EF10D12B3DDC}" srcOrd="1" destOrd="0" presId="urn:microsoft.com/office/officeart/2005/8/layout/orgChart1"/>
    <dgm:cxn modelId="{CEFBFFA5-B405-41F1-A04B-C970541CBCA2}" type="presParOf" srcId="{72B3B43D-D4BE-433E-9D0B-83A4B567ACBD}" destId="{F57E011D-17D4-42A4-8E8D-BF8B9262352F}" srcOrd="2" destOrd="0" presId="urn:microsoft.com/office/officeart/2005/8/layout/orgChart1"/>
    <dgm:cxn modelId="{BA693A05-4A05-4435-844D-6FB5E05DD69C}" type="presParOf" srcId="{5456E6A0-D364-4172-B717-A64BF59422B5}" destId="{010E7015-C1AC-423E-B571-E7531D9126F5}" srcOrd="6" destOrd="0" presId="urn:microsoft.com/office/officeart/2005/8/layout/orgChart1"/>
    <dgm:cxn modelId="{F8852F21-2D86-410C-83A5-279B2FA44C91}" type="presParOf" srcId="{5456E6A0-D364-4172-B717-A64BF59422B5}" destId="{283E67BC-BA4F-4A31-8C1E-EF9EE6EDB481}" srcOrd="7" destOrd="0" presId="urn:microsoft.com/office/officeart/2005/8/layout/orgChart1"/>
    <dgm:cxn modelId="{C170EB85-67B5-4ABC-9388-8C460ACA3DCA}" type="presParOf" srcId="{283E67BC-BA4F-4A31-8C1E-EF9EE6EDB481}" destId="{FFACBE95-9C44-4E42-8F3F-8A80A527BCA0}" srcOrd="0" destOrd="0" presId="urn:microsoft.com/office/officeart/2005/8/layout/orgChart1"/>
    <dgm:cxn modelId="{EFC0FD73-BA44-48A8-B1CB-6861AF940324}" type="presParOf" srcId="{FFACBE95-9C44-4E42-8F3F-8A80A527BCA0}" destId="{D899343F-A163-4261-97EB-617F5508920D}" srcOrd="0" destOrd="0" presId="urn:microsoft.com/office/officeart/2005/8/layout/orgChart1"/>
    <dgm:cxn modelId="{71A6A958-E2E3-4A8B-A359-3038A0234964}" type="presParOf" srcId="{FFACBE95-9C44-4E42-8F3F-8A80A527BCA0}" destId="{E9F169CA-EEE7-4868-8D0A-80BC2606CE12}" srcOrd="1" destOrd="0" presId="urn:microsoft.com/office/officeart/2005/8/layout/orgChart1"/>
    <dgm:cxn modelId="{B048C87B-00B8-47EA-BA02-AE8072E68C4A}" type="presParOf" srcId="{283E67BC-BA4F-4A31-8C1E-EF9EE6EDB481}" destId="{6F29A90D-D96E-4B0C-808D-D6EDA387D84B}" srcOrd="1" destOrd="0" presId="urn:microsoft.com/office/officeart/2005/8/layout/orgChart1"/>
    <dgm:cxn modelId="{E57B2D79-5A18-484B-BEDE-CF2859E00E3A}" type="presParOf" srcId="{283E67BC-BA4F-4A31-8C1E-EF9EE6EDB481}" destId="{6322C7F8-6F84-4796-A3EC-1149AA0AEF73}" srcOrd="2" destOrd="0" presId="urn:microsoft.com/office/officeart/2005/8/layout/orgChart1"/>
    <dgm:cxn modelId="{85397055-9FE8-4430-8065-CC980BE4B975}" type="presParOf" srcId="{A627DA1F-AD7A-4DF5-AAE5-C691607B2B69}" destId="{C00B29F9-9FCD-482C-B17A-0F5EF7743213}" srcOrd="2" destOrd="0" presId="urn:microsoft.com/office/officeart/2005/8/layout/orgChart1"/>
    <dgm:cxn modelId="{9A27A285-B5F3-4FEF-A62F-E79C1B81FDEA}" type="presParOf" srcId="{C00B29F9-9FCD-482C-B17A-0F5EF7743213}" destId="{957D2C72-D16A-4AEC-8C88-917F58E079A0}" srcOrd="0" destOrd="0" presId="urn:microsoft.com/office/officeart/2005/8/layout/orgChart1"/>
    <dgm:cxn modelId="{34087676-25BA-4098-87D9-7577AE007DA3}" type="presParOf" srcId="{C00B29F9-9FCD-482C-B17A-0F5EF7743213}" destId="{F4D38AA6-81F8-4B7E-9E4F-CDA9CE2131F9}" srcOrd="1" destOrd="0" presId="urn:microsoft.com/office/officeart/2005/8/layout/orgChart1"/>
    <dgm:cxn modelId="{C7605411-5291-41B9-B4C6-0FC45C06CC3A}" type="presParOf" srcId="{F4D38AA6-81F8-4B7E-9E4F-CDA9CE2131F9}" destId="{8416D426-4A93-4988-871A-96E27E39F92C}" srcOrd="0" destOrd="0" presId="urn:microsoft.com/office/officeart/2005/8/layout/orgChart1"/>
    <dgm:cxn modelId="{B1A49747-17B9-43FC-AC9D-1F866044F77D}" type="presParOf" srcId="{8416D426-4A93-4988-871A-96E27E39F92C}" destId="{4E325187-B481-489D-8680-E52E61B19CF3}" srcOrd="0" destOrd="0" presId="urn:microsoft.com/office/officeart/2005/8/layout/orgChart1"/>
    <dgm:cxn modelId="{35FAC69C-55F4-4AEF-B1E9-22E5E67DD00D}" type="presParOf" srcId="{8416D426-4A93-4988-871A-96E27E39F92C}" destId="{3E6CF130-6297-43CB-A9A6-91BB9D1001D4}" srcOrd="1" destOrd="0" presId="urn:microsoft.com/office/officeart/2005/8/layout/orgChart1"/>
    <dgm:cxn modelId="{AC07DBB8-6423-44AC-9E94-3E23D0D2070C}" type="presParOf" srcId="{F4D38AA6-81F8-4B7E-9E4F-CDA9CE2131F9}" destId="{69FF37EC-9C0E-4477-A423-16724F438376}" srcOrd="1" destOrd="0" presId="urn:microsoft.com/office/officeart/2005/8/layout/orgChart1"/>
    <dgm:cxn modelId="{809667DB-3212-41F6-B210-4B28640CEA67}" type="presParOf" srcId="{F4D38AA6-81F8-4B7E-9E4F-CDA9CE2131F9}" destId="{F18E63E0-98E3-444F-B106-4F55E80A9FE5}" srcOrd="2" destOrd="0" presId="urn:microsoft.com/office/officeart/2005/8/layout/orgChart1"/>
    <dgm:cxn modelId="{F5E0BB5F-9BAF-4F50-8566-74213E5DCAA7}" type="presParOf" srcId="{C00B29F9-9FCD-482C-B17A-0F5EF7743213}" destId="{3517DD75-02B8-4D4A-A7EC-7A46CF1686BD}" srcOrd="2" destOrd="0" presId="urn:microsoft.com/office/officeart/2005/8/layout/orgChart1"/>
    <dgm:cxn modelId="{5324666C-CD77-4BED-B9FF-B52EBA0FE319}" type="presParOf" srcId="{C00B29F9-9FCD-482C-B17A-0F5EF7743213}" destId="{5D91FBE0-93F0-43F6-9175-C98585024946}" srcOrd="3" destOrd="0" presId="urn:microsoft.com/office/officeart/2005/8/layout/orgChart1"/>
    <dgm:cxn modelId="{4C15BB50-9140-4BEB-A814-360E8C40DC03}" type="presParOf" srcId="{5D91FBE0-93F0-43F6-9175-C98585024946}" destId="{6E2B3659-2AD1-4CAD-BE1F-83209E1D32A6}" srcOrd="0" destOrd="0" presId="urn:microsoft.com/office/officeart/2005/8/layout/orgChart1"/>
    <dgm:cxn modelId="{695C0104-C706-4CC8-BCEE-FCFC2B5E9E45}" type="presParOf" srcId="{6E2B3659-2AD1-4CAD-BE1F-83209E1D32A6}" destId="{44754543-DB48-4FBB-98B6-22F84B7A1695}" srcOrd="0" destOrd="0" presId="urn:microsoft.com/office/officeart/2005/8/layout/orgChart1"/>
    <dgm:cxn modelId="{EE748004-8EE3-48D4-96E0-6C7F024A930A}" type="presParOf" srcId="{6E2B3659-2AD1-4CAD-BE1F-83209E1D32A6}" destId="{1797EAA2-CFF3-451C-97AF-3C999AA27689}" srcOrd="1" destOrd="0" presId="urn:microsoft.com/office/officeart/2005/8/layout/orgChart1"/>
    <dgm:cxn modelId="{D322231E-5F6A-4613-88EE-12C9B290379C}" type="presParOf" srcId="{5D91FBE0-93F0-43F6-9175-C98585024946}" destId="{5C27A4C1-AE1E-4498-B268-166EB3487C14}" srcOrd="1" destOrd="0" presId="urn:microsoft.com/office/officeart/2005/8/layout/orgChart1"/>
    <dgm:cxn modelId="{9F821085-74BE-4077-BCA5-C180E957FE8D}" type="presParOf" srcId="{5D91FBE0-93F0-43F6-9175-C98585024946}" destId="{5F40A056-8F88-4F85-9DA6-930A5877D579}" srcOrd="2" destOrd="0" presId="urn:microsoft.com/office/officeart/2005/8/layout/orgChart1"/>
    <dgm:cxn modelId="{85ACDC26-4F91-4828-B6CD-59EEDF4AD4F5}" type="presParOf" srcId="{5F40A056-8F88-4F85-9DA6-930A5877D579}" destId="{CF82CBA7-38AB-45A6-9F95-FBE8851CFC90}" srcOrd="0" destOrd="0" presId="urn:microsoft.com/office/officeart/2005/8/layout/orgChart1"/>
    <dgm:cxn modelId="{3BB69D78-48D5-499C-A221-DDFAC72053B5}" type="presParOf" srcId="{5F40A056-8F88-4F85-9DA6-930A5877D579}" destId="{F3ED8007-6D02-42EE-BFCC-6A2C926B1444}" srcOrd="1" destOrd="0" presId="urn:microsoft.com/office/officeart/2005/8/layout/orgChart1"/>
    <dgm:cxn modelId="{CC337913-F9F6-43DA-BB1B-F93EAFCE45E0}" type="presParOf" srcId="{F3ED8007-6D02-42EE-BFCC-6A2C926B1444}" destId="{D9D33F97-70DF-4E0A-B6DA-536C1C562F5A}" srcOrd="0" destOrd="0" presId="urn:microsoft.com/office/officeart/2005/8/layout/orgChart1"/>
    <dgm:cxn modelId="{F7EEC453-37B0-4898-8ADA-E94B98A6E8C8}" type="presParOf" srcId="{D9D33F97-70DF-4E0A-B6DA-536C1C562F5A}" destId="{EE234C48-0F3B-486B-B0A5-B97A149EB312}" srcOrd="0" destOrd="0" presId="urn:microsoft.com/office/officeart/2005/8/layout/orgChart1"/>
    <dgm:cxn modelId="{D91B13FB-66E4-484D-9352-D9E87AB25283}" type="presParOf" srcId="{D9D33F97-70DF-4E0A-B6DA-536C1C562F5A}" destId="{B559E58F-6525-45FA-9BF5-9979AB0A9C02}" srcOrd="1" destOrd="0" presId="urn:microsoft.com/office/officeart/2005/8/layout/orgChart1"/>
    <dgm:cxn modelId="{C0E85C1D-CDF7-43DE-B4C2-F11E348A21C9}" type="presParOf" srcId="{F3ED8007-6D02-42EE-BFCC-6A2C926B1444}" destId="{90BC547E-474A-418D-9406-13DF44EE7CE9}" srcOrd="1" destOrd="0" presId="urn:microsoft.com/office/officeart/2005/8/layout/orgChart1"/>
    <dgm:cxn modelId="{212B35DB-AF25-456C-B43C-E63223E54041}" type="presParOf" srcId="{F3ED8007-6D02-42EE-BFCC-6A2C926B1444}" destId="{AD0D943C-2CA1-421D-8AF2-35DF7DD954F1}" srcOrd="2" destOrd="0" presId="urn:microsoft.com/office/officeart/2005/8/layout/orgChart1"/>
    <dgm:cxn modelId="{52FDD86B-E5C8-46B7-84DC-D2C7EF2D5AF7}" type="presParOf" srcId="{5F40A056-8F88-4F85-9DA6-930A5877D579}" destId="{17E82D2F-62FA-496B-8F3D-E077D2871328}" srcOrd="2" destOrd="0" presId="urn:microsoft.com/office/officeart/2005/8/layout/orgChart1"/>
    <dgm:cxn modelId="{1E6F980A-F1AE-43BC-A446-858BA9F02E92}" type="presParOf" srcId="{5F40A056-8F88-4F85-9DA6-930A5877D579}" destId="{99E4DC74-2C53-4B8F-82EB-D34A0895356F}" srcOrd="3" destOrd="0" presId="urn:microsoft.com/office/officeart/2005/8/layout/orgChart1"/>
    <dgm:cxn modelId="{059FDF3C-B8C0-4061-96B5-B8926A2A89B3}" type="presParOf" srcId="{99E4DC74-2C53-4B8F-82EB-D34A0895356F}" destId="{B3D007F2-05E3-4320-BB42-8EEC3F6D493F}" srcOrd="0" destOrd="0" presId="urn:microsoft.com/office/officeart/2005/8/layout/orgChart1"/>
    <dgm:cxn modelId="{210562F5-6888-4D23-B300-923C80FE58CE}" type="presParOf" srcId="{B3D007F2-05E3-4320-BB42-8EEC3F6D493F}" destId="{9B17A9F6-0780-497D-8708-D54AE647D01D}" srcOrd="0" destOrd="0" presId="urn:microsoft.com/office/officeart/2005/8/layout/orgChart1"/>
    <dgm:cxn modelId="{19BF0FD4-6785-4962-96F5-70E49C754C1B}" type="presParOf" srcId="{B3D007F2-05E3-4320-BB42-8EEC3F6D493F}" destId="{A21908B2-C617-4CC0-83DD-A3C9994AEFB2}" srcOrd="1" destOrd="0" presId="urn:microsoft.com/office/officeart/2005/8/layout/orgChart1"/>
    <dgm:cxn modelId="{E5F48D74-3816-40D5-A7B5-0D6D80CF7C42}" type="presParOf" srcId="{99E4DC74-2C53-4B8F-82EB-D34A0895356F}" destId="{6D6BD506-B77F-4378-8C3B-413CBF7831DE}" srcOrd="1" destOrd="0" presId="urn:microsoft.com/office/officeart/2005/8/layout/orgChart1"/>
    <dgm:cxn modelId="{4284FE97-1E2A-41BD-989D-7D00EAB388BF}" type="presParOf" srcId="{99E4DC74-2C53-4B8F-82EB-D34A0895356F}" destId="{AA74A8C9-1B45-409F-91C4-D465408F11AE}" srcOrd="2" destOrd="0" presId="urn:microsoft.com/office/officeart/2005/8/layout/orgChart1"/>
    <dgm:cxn modelId="{7622BF8E-11E0-4821-8E97-05175707BEC6}" type="presParOf" srcId="{B1100A51-D626-4D7A-9738-E5AA213FEF05}" destId="{5BCCB569-0A78-496A-BA7D-4BDA31254B49}" srcOrd="1" destOrd="0" presId="urn:microsoft.com/office/officeart/2005/8/layout/orgChart1"/>
    <dgm:cxn modelId="{18BDC845-B41C-434E-A0BE-E8CE4FC773ED}" type="presParOf" srcId="{5BCCB569-0A78-496A-BA7D-4BDA31254B49}" destId="{07F8B779-7EA9-40CB-891B-8017437F2416}" srcOrd="0" destOrd="0" presId="urn:microsoft.com/office/officeart/2005/8/layout/orgChart1"/>
    <dgm:cxn modelId="{715B8677-1825-4A91-8F5C-72A8448C06C0}" type="presParOf" srcId="{07F8B779-7EA9-40CB-891B-8017437F2416}" destId="{3D6F394D-1273-455A-8640-D080A082EFC9}" srcOrd="0" destOrd="0" presId="urn:microsoft.com/office/officeart/2005/8/layout/orgChart1"/>
    <dgm:cxn modelId="{4BA7B329-354E-4B24-B061-FA65720A3F3A}" type="presParOf" srcId="{07F8B779-7EA9-40CB-891B-8017437F2416}" destId="{1FB5D9AD-1AAD-491D-BABB-FC9B5366468F}" srcOrd="1" destOrd="0" presId="urn:microsoft.com/office/officeart/2005/8/layout/orgChart1"/>
    <dgm:cxn modelId="{12873236-3F83-437F-8937-9E06B3BFBBAF}" type="presParOf" srcId="{5BCCB569-0A78-496A-BA7D-4BDA31254B49}" destId="{6AC713D2-A1AB-4784-B4DF-E3187BE4639F}" srcOrd="1" destOrd="0" presId="urn:microsoft.com/office/officeart/2005/8/layout/orgChart1"/>
    <dgm:cxn modelId="{71E9B252-4684-419D-A58C-9F302BB06A27}" type="presParOf" srcId="{5BCCB569-0A78-496A-BA7D-4BDA31254B49}" destId="{35BDF7FF-D5EC-4288-88A0-667CCD1A44DB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E82D2F-62FA-496B-8F3D-E077D2871328}">
      <dsp:nvSpPr>
        <dsp:cNvPr id="0" name=""/>
        <dsp:cNvSpPr/>
      </dsp:nvSpPr>
      <dsp:spPr>
        <a:xfrm>
          <a:off x="4212771" y="2717317"/>
          <a:ext cx="248192" cy="681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1596"/>
              </a:lnTo>
              <a:lnTo>
                <a:pt x="248192" y="681596"/>
              </a:lnTo>
            </a:path>
          </a:pathLst>
        </a:custGeom>
        <a:noFill/>
        <a:ln w="254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82CBA7-38AB-45A6-9F95-FBE8851CFC90}">
      <dsp:nvSpPr>
        <dsp:cNvPr id="0" name=""/>
        <dsp:cNvSpPr/>
      </dsp:nvSpPr>
      <dsp:spPr>
        <a:xfrm>
          <a:off x="3849185" y="2717317"/>
          <a:ext cx="363586" cy="670949"/>
        </a:xfrm>
        <a:custGeom>
          <a:avLst/>
          <a:gdLst/>
          <a:ahLst/>
          <a:cxnLst/>
          <a:rect l="0" t="0" r="0" b="0"/>
          <a:pathLst>
            <a:path>
              <a:moveTo>
                <a:pt x="363586" y="0"/>
              </a:moveTo>
              <a:lnTo>
                <a:pt x="363586" y="670949"/>
              </a:lnTo>
              <a:lnTo>
                <a:pt x="0" y="670949"/>
              </a:lnTo>
            </a:path>
          </a:pathLst>
        </a:custGeom>
        <a:noFill/>
        <a:ln w="254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17DD75-02B8-4D4A-A7EC-7A46CF1686BD}">
      <dsp:nvSpPr>
        <dsp:cNvPr id="0" name=""/>
        <dsp:cNvSpPr/>
      </dsp:nvSpPr>
      <dsp:spPr>
        <a:xfrm>
          <a:off x="2227021" y="1920422"/>
          <a:ext cx="1372103" cy="490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0071"/>
              </a:lnTo>
              <a:lnTo>
                <a:pt x="1372103" y="490071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7D2C72-D16A-4AEC-8C88-917F58E079A0}">
      <dsp:nvSpPr>
        <dsp:cNvPr id="0" name=""/>
        <dsp:cNvSpPr/>
      </dsp:nvSpPr>
      <dsp:spPr>
        <a:xfrm>
          <a:off x="1227294" y="1920422"/>
          <a:ext cx="999726" cy="953503"/>
        </a:xfrm>
        <a:custGeom>
          <a:avLst/>
          <a:gdLst/>
          <a:ahLst/>
          <a:cxnLst/>
          <a:rect l="0" t="0" r="0" b="0"/>
          <a:pathLst>
            <a:path>
              <a:moveTo>
                <a:pt x="999726" y="0"/>
              </a:moveTo>
              <a:lnTo>
                <a:pt x="999726" y="953503"/>
              </a:lnTo>
              <a:lnTo>
                <a:pt x="0" y="953503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0E7015-C1AC-423E-B571-E7531D9126F5}">
      <dsp:nvSpPr>
        <dsp:cNvPr id="0" name=""/>
        <dsp:cNvSpPr/>
      </dsp:nvSpPr>
      <dsp:spPr>
        <a:xfrm>
          <a:off x="2227021" y="1920422"/>
          <a:ext cx="2844648" cy="2596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7445"/>
              </a:lnTo>
              <a:lnTo>
                <a:pt x="2844648" y="2467445"/>
              </a:lnTo>
              <a:lnTo>
                <a:pt x="2844648" y="2596311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DD563B-C55D-418E-AFBA-720CF778E667}">
      <dsp:nvSpPr>
        <dsp:cNvPr id="0" name=""/>
        <dsp:cNvSpPr/>
      </dsp:nvSpPr>
      <dsp:spPr>
        <a:xfrm>
          <a:off x="2227021" y="1920422"/>
          <a:ext cx="1359621" cy="2596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7445"/>
              </a:lnTo>
              <a:lnTo>
                <a:pt x="1359621" y="2467445"/>
              </a:lnTo>
              <a:lnTo>
                <a:pt x="1359621" y="2596311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DAC02-E103-4308-B9FA-A6DA6D8964AE}">
      <dsp:nvSpPr>
        <dsp:cNvPr id="0" name=""/>
        <dsp:cNvSpPr/>
      </dsp:nvSpPr>
      <dsp:spPr>
        <a:xfrm>
          <a:off x="2101616" y="1920422"/>
          <a:ext cx="125404" cy="2596311"/>
        </a:xfrm>
        <a:custGeom>
          <a:avLst/>
          <a:gdLst/>
          <a:ahLst/>
          <a:cxnLst/>
          <a:rect l="0" t="0" r="0" b="0"/>
          <a:pathLst>
            <a:path>
              <a:moveTo>
                <a:pt x="125404" y="0"/>
              </a:moveTo>
              <a:lnTo>
                <a:pt x="125404" y="2467445"/>
              </a:lnTo>
              <a:lnTo>
                <a:pt x="0" y="2467445"/>
              </a:lnTo>
              <a:lnTo>
                <a:pt x="0" y="2596311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3FF84F-95AF-4D61-929F-CC44694F27C1}">
      <dsp:nvSpPr>
        <dsp:cNvPr id="0" name=""/>
        <dsp:cNvSpPr/>
      </dsp:nvSpPr>
      <dsp:spPr>
        <a:xfrm>
          <a:off x="616589" y="1920422"/>
          <a:ext cx="1610431" cy="2596311"/>
        </a:xfrm>
        <a:custGeom>
          <a:avLst/>
          <a:gdLst/>
          <a:ahLst/>
          <a:cxnLst/>
          <a:rect l="0" t="0" r="0" b="0"/>
          <a:pathLst>
            <a:path>
              <a:moveTo>
                <a:pt x="1610431" y="0"/>
              </a:moveTo>
              <a:lnTo>
                <a:pt x="1610431" y="2467445"/>
              </a:lnTo>
              <a:lnTo>
                <a:pt x="0" y="2467445"/>
              </a:lnTo>
              <a:lnTo>
                <a:pt x="0" y="2596311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96456C-9C6B-4CB2-99CA-1D3C4BB68232}">
      <dsp:nvSpPr>
        <dsp:cNvPr id="0" name=""/>
        <dsp:cNvSpPr/>
      </dsp:nvSpPr>
      <dsp:spPr>
        <a:xfrm>
          <a:off x="1272124" y="1306775"/>
          <a:ext cx="1909793" cy="613647"/>
        </a:xfrm>
        <a:prstGeom prst="rect">
          <a:avLst/>
        </a:prstGeom>
        <a:solidFill>
          <a:schemeClr val="accent3">
            <a:shade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b="1" kern="1200" cap="none" spc="0">
              <a:ln w="6600">
                <a:prstDash val="solid"/>
              </a:ln>
              <a:solidFill>
                <a:schemeClr val="tx1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CAMAT</a:t>
          </a:r>
        </a:p>
      </dsp:txBody>
      <dsp:txXfrm>
        <a:off x="1272124" y="1306775"/>
        <a:ext cx="1909793" cy="613647"/>
      </dsp:txXfrm>
    </dsp:sp>
    <dsp:sp modelId="{8F9D0D38-D750-4BAB-AA7B-BDF7EE7514E8}">
      <dsp:nvSpPr>
        <dsp:cNvPr id="0" name=""/>
        <dsp:cNvSpPr/>
      </dsp:nvSpPr>
      <dsp:spPr>
        <a:xfrm>
          <a:off x="2942" y="4516734"/>
          <a:ext cx="1227294" cy="613647"/>
        </a:xfrm>
        <a:prstGeom prst="rect">
          <a:avLst/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b="1" kern="1200" cap="none" spc="0">
              <a:ln w="6600">
                <a:prstDash val="solid"/>
              </a:ln>
              <a:solidFill>
                <a:schemeClr val="tx1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SEKSI TATA PEMERINTAHAN</a:t>
          </a:r>
        </a:p>
      </dsp:txBody>
      <dsp:txXfrm>
        <a:off x="2942" y="4516734"/>
        <a:ext cx="1227294" cy="613647"/>
      </dsp:txXfrm>
    </dsp:sp>
    <dsp:sp modelId="{AFA175E2-6365-416A-BF8D-2242E3EEE73C}">
      <dsp:nvSpPr>
        <dsp:cNvPr id="0" name=""/>
        <dsp:cNvSpPr/>
      </dsp:nvSpPr>
      <dsp:spPr>
        <a:xfrm>
          <a:off x="1487968" y="4516734"/>
          <a:ext cx="1227294" cy="613647"/>
        </a:xfrm>
        <a:prstGeom prst="rect">
          <a:avLst/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b="1" kern="1200" cap="none" spc="0">
              <a:ln w="6600">
                <a:prstDash val="solid"/>
              </a:ln>
              <a:solidFill>
                <a:schemeClr val="tx1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SEKSI PEMBERDAYAAN MASYARAKAT DAN DESA</a:t>
          </a:r>
        </a:p>
      </dsp:txBody>
      <dsp:txXfrm>
        <a:off x="1487968" y="4516734"/>
        <a:ext cx="1227294" cy="613647"/>
      </dsp:txXfrm>
    </dsp:sp>
    <dsp:sp modelId="{2CF95057-72AE-4989-86CD-08E55F048D1A}">
      <dsp:nvSpPr>
        <dsp:cNvPr id="0" name=""/>
        <dsp:cNvSpPr/>
      </dsp:nvSpPr>
      <dsp:spPr>
        <a:xfrm>
          <a:off x="2972995" y="4516734"/>
          <a:ext cx="1227294" cy="613647"/>
        </a:xfrm>
        <a:prstGeom prst="rect">
          <a:avLst/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b="1" kern="1200" cap="none" spc="0">
              <a:ln w="6600">
                <a:prstDash val="solid"/>
              </a:ln>
              <a:solidFill>
                <a:schemeClr val="tx1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SEKSI KETENTRAMAN DAN KETERTIBAN</a:t>
          </a:r>
        </a:p>
      </dsp:txBody>
      <dsp:txXfrm>
        <a:off x="2972995" y="4516734"/>
        <a:ext cx="1227294" cy="613647"/>
      </dsp:txXfrm>
    </dsp:sp>
    <dsp:sp modelId="{D899343F-A163-4261-97EB-617F5508920D}">
      <dsp:nvSpPr>
        <dsp:cNvPr id="0" name=""/>
        <dsp:cNvSpPr/>
      </dsp:nvSpPr>
      <dsp:spPr>
        <a:xfrm>
          <a:off x="4458021" y="4516734"/>
          <a:ext cx="1227294" cy="613647"/>
        </a:xfrm>
        <a:prstGeom prst="rect">
          <a:avLst/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b="1" kern="1200" cap="none" spc="0">
              <a:ln w="6600">
                <a:prstDash val="solid"/>
              </a:ln>
              <a:solidFill>
                <a:schemeClr val="tx1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SEKSI KESEJAHTERAAN SOSIAL</a:t>
          </a:r>
        </a:p>
      </dsp:txBody>
      <dsp:txXfrm>
        <a:off x="4458021" y="4516734"/>
        <a:ext cx="1227294" cy="613647"/>
      </dsp:txXfrm>
    </dsp:sp>
    <dsp:sp modelId="{4E325187-B481-489D-8680-E52E61B19CF3}">
      <dsp:nvSpPr>
        <dsp:cNvPr id="0" name=""/>
        <dsp:cNvSpPr/>
      </dsp:nvSpPr>
      <dsp:spPr>
        <a:xfrm>
          <a:off x="0" y="2567102"/>
          <a:ext cx="1227294" cy="613647"/>
        </a:xfrm>
        <a:prstGeom prst="rect">
          <a:avLst/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b="1" kern="1200" cap="none" spc="0">
              <a:ln w="6600">
                <a:prstDash val="solid"/>
              </a:ln>
              <a:solidFill>
                <a:schemeClr val="tx1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KELOMPOK JABATAN FUNGSIONAL</a:t>
          </a:r>
        </a:p>
      </dsp:txBody>
      <dsp:txXfrm>
        <a:off x="0" y="2567102"/>
        <a:ext cx="1227294" cy="613647"/>
      </dsp:txXfrm>
    </dsp:sp>
    <dsp:sp modelId="{44754543-DB48-4FBB-98B6-22F84B7A1695}">
      <dsp:nvSpPr>
        <dsp:cNvPr id="0" name=""/>
        <dsp:cNvSpPr/>
      </dsp:nvSpPr>
      <dsp:spPr>
        <a:xfrm>
          <a:off x="3599124" y="2103670"/>
          <a:ext cx="1227294" cy="613647"/>
        </a:xfrm>
        <a:prstGeom prst="rect">
          <a:avLst/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b="1" kern="1200" cap="none" spc="0">
              <a:ln w="6600">
                <a:prstDash val="solid"/>
              </a:ln>
              <a:solidFill>
                <a:schemeClr val="tx1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SEKRETARIAT</a:t>
          </a:r>
        </a:p>
      </dsp:txBody>
      <dsp:txXfrm>
        <a:off x="3599124" y="2103670"/>
        <a:ext cx="1227294" cy="613647"/>
      </dsp:txXfrm>
    </dsp:sp>
    <dsp:sp modelId="{EE234C48-0F3B-486B-B0A5-B97A149EB312}">
      <dsp:nvSpPr>
        <dsp:cNvPr id="0" name=""/>
        <dsp:cNvSpPr/>
      </dsp:nvSpPr>
      <dsp:spPr>
        <a:xfrm>
          <a:off x="2621890" y="3081443"/>
          <a:ext cx="1227294" cy="613647"/>
        </a:xfrm>
        <a:prstGeom prst="rect">
          <a:avLst/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b="1" kern="1200" cap="none" spc="0">
              <a:ln w="6600">
                <a:prstDash val="solid"/>
              </a:ln>
              <a:solidFill>
                <a:schemeClr val="tx1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SUB BAGIAN UMUM DAN KEPEGAWAIAN</a:t>
          </a:r>
        </a:p>
      </dsp:txBody>
      <dsp:txXfrm>
        <a:off x="2621890" y="3081443"/>
        <a:ext cx="1227294" cy="613647"/>
      </dsp:txXfrm>
    </dsp:sp>
    <dsp:sp modelId="{9B17A9F6-0780-497D-8708-D54AE647D01D}">
      <dsp:nvSpPr>
        <dsp:cNvPr id="0" name=""/>
        <dsp:cNvSpPr/>
      </dsp:nvSpPr>
      <dsp:spPr>
        <a:xfrm>
          <a:off x="4460964" y="3092090"/>
          <a:ext cx="1227294" cy="613647"/>
        </a:xfrm>
        <a:prstGeom prst="rect">
          <a:avLst/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b="1" kern="1200" cap="none" spc="0">
              <a:ln w="6600">
                <a:prstDash val="solid"/>
              </a:ln>
              <a:solidFill>
                <a:schemeClr val="tx1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SUB BAGIAN KEUANGAN</a:t>
          </a:r>
          <a:r>
            <a:rPr lang="en-US" sz="1000" b="1" kern="1200" cap="none" spc="0">
              <a:ln w="6600">
                <a:prstDash val="solid"/>
              </a:ln>
              <a:solidFill>
                <a:schemeClr val="tx1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 PEP</a:t>
          </a:r>
          <a:endParaRPr lang="id-ID" sz="1000" b="1" kern="1200" cap="none" spc="0">
            <a:ln w="6600">
              <a:prstDash val="solid"/>
            </a:ln>
            <a:solidFill>
              <a:schemeClr val="tx1"/>
            </a:solidFill>
            <a:effectLst>
              <a:outerShdw dist="38100" dir="2700000" algn="tl" rotWithShape="0">
                <a:schemeClr val="accent2"/>
              </a:outerShdw>
            </a:effectLst>
          </a:endParaRPr>
        </a:p>
      </dsp:txBody>
      <dsp:txXfrm>
        <a:off x="4460964" y="3092090"/>
        <a:ext cx="1227294" cy="613647"/>
      </dsp:txXfrm>
    </dsp:sp>
    <dsp:sp modelId="{3D6F394D-1273-455A-8640-D080A082EFC9}">
      <dsp:nvSpPr>
        <dsp:cNvPr id="0" name=""/>
        <dsp:cNvSpPr/>
      </dsp:nvSpPr>
      <dsp:spPr>
        <a:xfrm>
          <a:off x="2069915" y="5492464"/>
          <a:ext cx="1227294" cy="613647"/>
        </a:xfrm>
        <a:prstGeom prst="rect">
          <a:avLst/>
        </a:prstGeom>
        <a:solidFill>
          <a:schemeClr val="accent3">
            <a:shade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cap="none" spc="0">
              <a:ln w="6600">
                <a:prstDash val="solid"/>
              </a:ln>
              <a:solidFill>
                <a:schemeClr val="tx1"/>
              </a:solidFill>
              <a:effectLst>
                <a:outerShdw dist="38100" dir="2700000" algn="tl" rotWithShape="0">
                  <a:schemeClr val="accent2"/>
                </a:outerShdw>
              </a:effectLst>
            </a:rPr>
            <a:t>KELURAHAN</a:t>
          </a:r>
          <a:endParaRPr lang="id-ID" sz="1000" b="1" kern="1200" cap="none" spc="0">
            <a:ln w="6600">
              <a:prstDash val="solid"/>
            </a:ln>
            <a:solidFill>
              <a:schemeClr val="tx1"/>
            </a:solidFill>
            <a:effectLst>
              <a:outerShdw dist="38100" dir="2700000" algn="tl" rotWithShape="0">
                <a:schemeClr val="accent2"/>
              </a:outerShdw>
            </a:effectLst>
          </a:endParaRPr>
        </a:p>
      </dsp:txBody>
      <dsp:txXfrm>
        <a:off x="2069915" y="5492464"/>
        <a:ext cx="1227294" cy="6136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43C8A-E965-46E8-A567-45B6B004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4327</TotalTime>
  <Pages>12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Kecamatan Kawedanan</Company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Griyakom</cp:lastModifiedBy>
  <cp:revision>28</cp:revision>
  <cp:lastPrinted>2020-06-08T00:42:00Z</cp:lastPrinted>
  <dcterms:created xsi:type="dcterms:W3CDTF">2019-08-22T00:54:00Z</dcterms:created>
  <dcterms:modified xsi:type="dcterms:W3CDTF">2020-06-08T01:57:00Z</dcterms:modified>
</cp:coreProperties>
</file>